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BltenTablosu"/>
        <w:tblW w:w="3220" w:type="pct"/>
        <w:tblLook w:val="0660" w:firstRow="1" w:lastRow="1" w:firstColumn="0" w:lastColumn="0" w:noHBand="1" w:noVBand="1"/>
      </w:tblPr>
      <w:tblGrid>
        <w:gridCol w:w="6741"/>
      </w:tblGrid>
      <w:tr w:rsidR="005D5BF5" w:rsidRPr="005F19D3" w:rsidTr="005D5BF5">
        <w:trPr>
          <w:cnfStyle w:val="100000000000" w:firstRow="1" w:lastRow="0" w:firstColumn="0" w:lastColumn="0" w:oddVBand="0" w:evenVBand="0" w:oddHBand="0" w:evenHBand="0" w:firstRowFirstColumn="0" w:firstRowLastColumn="0" w:lastRowFirstColumn="0" w:lastRowLastColumn="0"/>
        </w:trPr>
        <w:tc>
          <w:tcPr>
            <w:tcW w:w="5000" w:type="pct"/>
          </w:tcPr>
          <w:p w:rsidR="005D5BF5" w:rsidRPr="005F19D3" w:rsidRDefault="005D5BF5">
            <w:pPr>
              <w:pStyle w:val="TabloAlan"/>
              <w:rPr>
                <w:rFonts w:ascii="Times New Roman" w:hAnsi="Times New Roman" w:cs="Times New Roman"/>
                <w:color w:val="auto"/>
                <w:lang w:val="tr-TR"/>
              </w:rPr>
            </w:pPr>
          </w:p>
        </w:tc>
      </w:tr>
      <w:tr w:rsidR="005D5BF5" w:rsidRPr="005F19D3" w:rsidTr="005D5BF5">
        <w:tc>
          <w:tcPr>
            <w:tcW w:w="5000" w:type="pct"/>
          </w:tcPr>
          <w:p w:rsidR="005D5BF5" w:rsidRPr="005F19D3" w:rsidRDefault="00C17599">
            <w:pPr>
              <w:pStyle w:val="Balk"/>
              <w:rPr>
                <w:rFonts w:ascii="Times New Roman" w:hAnsi="Times New Roman" w:cs="Times New Roman"/>
                <w:b/>
                <w:color w:val="auto"/>
                <w:lang w:val="tr-TR"/>
              </w:rPr>
            </w:pPr>
            <w:r w:rsidRPr="005F19D3">
              <w:rPr>
                <w:rFonts w:ascii="Times New Roman" w:hAnsi="Times New Roman" w:cs="Times New Roman"/>
                <w:b/>
                <w:color w:val="auto"/>
                <w:lang w:val="tr-TR"/>
              </w:rPr>
              <w:t>K</w:t>
            </w:r>
            <w:bookmarkStart w:id="0" w:name="_GoBack"/>
            <w:bookmarkEnd w:id="0"/>
            <w:r w:rsidRPr="005F19D3">
              <w:rPr>
                <w:rFonts w:ascii="Times New Roman" w:hAnsi="Times New Roman" w:cs="Times New Roman"/>
                <w:b/>
                <w:color w:val="auto"/>
                <w:lang w:val="tr-TR"/>
              </w:rPr>
              <w:t>asım 2018 Bülteni</w:t>
            </w:r>
          </w:p>
        </w:tc>
      </w:tr>
      <w:tr w:rsidR="005D5BF5" w:rsidRPr="005F19D3"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Pr="005F19D3" w:rsidRDefault="005D5BF5">
            <w:pPr>
              <w:pStyle w:val="TabloAlan"/>
              <w:rPr>
                <w:rFonts w:ascii="Times New Roman" w:hAnsi="Times New Roman" w:cs="Times New Roman"/>
                <w:color w:val="auto"/>
                <w:lang w:val="tr-TR"/>
              </w:rPr>
            </w:pPr>
          </w:p>
        </w:tc>
      </w:tr>
    </w:tbl>
    <w:p w:rsidR="005D5BF5" w:rsidRPr="005F19D3" w:rsidRDefault="00C17599">
      <w:pPr>
        <w:pStyle w:val="Kurulu"/>
        <w:rPr>
          <w:rFonts w:ascii="Times New Roman" w:hAnsi="Times New Roman" w:cs="Times New Roman"/>
          <w:b/>
          <w:color w:val="auto"/>
          <w:sz w:val="32"/>
          <w:szCs w:val="32"/>
          <w:lang w:val="tr-TR"/>
        </w:rPr>
      </w:pPr>
      <w:r w:rsidRPr="005F19D3">
        <w:rPr>
          <w:rFonts w:ascii="Times New Roman" w:hAnsi="Times New Roman" w:cs="Times New Roman"/>
          <w:b/>
          <w:color w:val="auto"/>
          <w:sz w:val="32"/>
          <w:szCs w:val="32"/>
          <w:lang w:val="tr-TR"/>
        </w:rPr>
        <w:t>Osmangazi Rehberlik ve Araştırma Merkezi</w:t>
      </w:r>
      <w:r w:rsidR="001D19C7">
        <w:rPr>
          <w:rFonts w:ascii="Times New Roman" w:hAnsi="Times New Roman" w:cs="Times New Roman"/>
          <w:b/>
          <w:noProof/>
          <w:color w:val="auto"/>
          <w:sz w:val="32"/>
          <w:szCs w:val="32"/>
          <w:lang w:val="tr-TR" w:eastAsia="tr-TR"/>
        </w:rPr>
        <mc:AlternateContent>
          <mc:Choice Requires="wps">
            <w:drawing>
              <wp:anchor distT="0" distB="0" distL="114300" distR="114300" simplePos="0" relativeHeight="251663360" behindDoc="0" locked="0" layoutInCell="1" allowOverlap="0">
                <wp:simplePos x="0" y="0"/>
                <mc:AlternateContent>
                  <mc:Choice Requires="wp14">
                    <wp:positionH relativeFrom="page">
                      <wp14:pctPosHOffset>66900</wp14:pctPosHOffset>
                    </wp:positionH>
                  </mc:Choice>
                  <mc:Fallback>
                    <wp:positionH relativeFrom="page">
                      <wp:posOffset>5057775</wp:posOffset>
                    </wp:positionH>
                  </mc:Fallback>
                </mc:AlternateContent>
                <wp:positionV relativeFrom="margin">
                  <wp:align>top</wp:align>
                </wp:positionV>
                <wp:extent cx="2162175" cy="8938895"/>
                <wp:effectExtent l="0" t="0" r="9525" b="14605"/>
                <wp:wrapSquare wrapText="left"/>
                <wp:docPr id="5" name="Metin Kutusu 5" descr="Bülten kenar çubuğ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2175" cy="89388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Pr="00C416A1" w:rsidRDefault="00C17599">
                            <w:pPr>
                              <w:pStyle w:val="Fotoraf"/>
                              <w:rPr>
                                <w:lang w:val="tr-TR"/>
                              </w:rPr>
                            </w:pPr>
                            <w:r>
                              <w:rPr>
                                <w:noProof/>
                                <w:lang w:val="tr-TR" w:eastAsia="tr-TR"/>
                              </w:rPr>
                              <w:drawing>
                                <wp:inline distT="0" distB="0" distL="0" distR="0">
                                  <wp:extent cx="2125345" cy="2043810"/>
                                  <wp:effectExtent l="19050" t="0" r="825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2125345" cy="2043810"/>
                                          </a:xfrm>
                                          <a:prstGeom prst="rect">
                                            <a:avLst/>
                                          </a:prstGeom>
                                          <a:noFill/>
                                          <a:ln w="9525">
                                            <a:noFill/>
                                            <a:miter lim="800000"/>
                                            <a:headEnd/>
                                            <a:tailEnd/>
                                          </a:ln>
                                        </pic:spPr>
                                      </pic:pic>
                                    </a:graphicData>
                                  </a:graphic>
                                </wp:inline>
                              </w:drawing>
                            </w:r>
                          </w:p>
                          <w:tbl>
                            <w:tblPr>
                              <w:tblStyle w:val="BltenTablosu"/>
                              <w:tblW w:w="5000" w:type="pct"/>
                              <w:jc w:val="center"/>
                              <w:tblLook w:val="04A0" w:firstRow="1" w:lastRow="0" w:firstColumn="1" w:lastColumn="0" w:noHBand="0" w:noVBand="1"/>
                            </w:tblPr>
                            <w:tblGrid>
                              <w:gridCol w:w="3352"/>
                            </w:tblGrid>
                            <w:tr w:rsidR="005D5BF5" w:rsidRPr="00C416A1" w:rsidTr="00DD2C62">
                              <w:trPr>
                                <w:cnfStyle w:val="100000000000" w:firstRow="1" w:lastRow="0" w:firstColumn="0" w:lastColumn="0" w:oddVBand="0" w:evenVBand="0" w:oddHBand="0" w:evenHBand="0" w:firstRowFirstColumn="0" w:firstRowLastColumn="0" w:lastRowFirstColumn="0" w:lastRowLastColumn="0"/>
                                <w:jc w:val="center"/>
                              </w:trPr>
                              <w:tc>
                                <w:tcPr>
                                  <w:tcW w:w="3361" w:type="dxa"/>
                                  <w:tcBorders>
                                    <w:bottom w:val="nil"/>
                                  </w:tcBorders>
                                </w:tcPr>
                                <w:p w:rsidR="005D5BF5" w:rsidRPr="00C416A1" w:rsidRDefault="005D5BF5">
                                  <w:pPr>
                                    <w:pStyle w:val="TabloAlan"/>
                                    <w:rPr>
                                      <w:lang w:val="tr-TR"/>
                                    </w:rPr>
                                  </w:pPr>
                                </w:p>
                              </w:tc>
                            </w:tr>
                            <w:tr w:rsidR="005D5BF5" w:rsidRPr="00C416A1" w:rsidTr="00DD2C62">
                              <w:trPr>
                                <w:trHeight w:val="5760"/>
                                <w:jc w:val="center"/>
                              </w:trPr>
                              <w:tc>
                                <w:tcPr>
                                  <w:tcW w:w="3361" w:type="dxa"/>
                                  <w:tcBorders>
                                    <w:top w:val="nil"/>
                                    <w:bottom w:val="nil"/>
                                  </w:tcBorders>
                                </w:tcPr>
                                <w:p w:rsidR="005D5BF5" w:rsidRPr="00C416A1" w:rsidRDefault="005D5BF5">
                                  <w:pPr>
                                    <w:pStyle w:val="balk1"/>
                                    <w:rPr>
                                      <w:lang w:val="tr-TR"/>
                                    </w:rPr>
                                  </w:pPr>
                                </w:p>
                                <w:p w:rsidR="005D5BF5" w:rsidRPr="00DD2C62" w:rsidRDefault="00DD2C62" w:rsidP="00DD2C62">
                                  <w:pPr>
                                    <w:spacing w:line="360" w:lineRule="auto"/>
                                    <w:jc w:val="center"/>
                                    <w:rPr>
                                      <w:i/>
                                      <w:lang w:val="tr-TR"/>
                                    </w:rPr>
                                  </w:pPr>
                                  <w:r w:rsidRPr="00DD2C62">
                                    <w:rPr>
                                      <w:rFonts w:ascii="Arial" w:hAnsi="Arial" w:cs="Arial"/>
                                      <w:i/>
                                      <w:color w:val="222222"/>
                                      <w:sz w:val="32"/>
                                      <w:shd w:val="clear" w:color="auto" w:fill="FFFFFF"/>
                                    </w:rPr>
                                    <w:t>Yaşamak, her çocuğun temel hakkıdır ve herkesin ilk görevi çocukların yaşamını korumaktır.</w:t>
                                  </w:r>
                                </w:p>
                              </w:tc>
                            </w:tr>
                          </w:tbl>
                          <w:p w:rsidR="005D5BF5" w:rsidRPr="00C416A1" w:rsidRDefault="005D5BF5">
                            <w:pPr>
                              <w:pStyle w:val="AralkYok"/>
                              <w:rPr>
                                <w:lang w:val="tr-TR"/>
                              </w:rPr>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type id="_x0000_t202" coordsize="21600,21600" o:spt="202" path="m,l,21600r21600,l21600,xe">
                <v:stroke joinstyle="miter"/>
                <v:path gradientshapeok="t" o:connecttype="rect"/>
              </v:shapetype>
              <v:shape id="Metin Kutusu 5" o:spid="_x0000_s1026" type="#_x0000_t202" alt="Bülten kenar çubuğu 1" style="position:absolute;left:0;text-align:left;margin-left:0;margin-top:0;width:170.25pt;height:703.85pt;z-index:251663360;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" o:allowoverlap="f" filled="f" stroked="f" strokeweight=".5pt">
                <v:path arrowok="t"/>
                <v:textbox inset="1.44pt,0,1.44pt,0">
                  <w:txbxContent>
                    <w:p w:rsidR="005D5BF5" w:rsidRPr="00C416A1" w:rsidRDefault="00C17599">
                      <w:pPr>
                        <w:pStyle w:val="Fotoraf"/>
                        <w:rPr>
                          <w:lang w:val="tr-TR"/>
                        </w:rPr>
                      </w:pPr>
                      <w:r>
                        <w:rPr>
                          <w:noProof/>
                          <w:lang w:val="tr-TR" w:eastAsia="tr-TR"/>
                        </w:rPr>
                        <w:drawing>
                          <wp:inline distT="0" distB="0" distL="0" distR="0">
                            <wp:extent cx="2125345" cy="2043810"/>
                            <wp:effectExtent l="19050" t="0" r="825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2125345" cy="2043810"/>
                                    </a:xfrm>
                                    <a:prstGeom prst="rect">
                                      <a:avLst/>
                                    </a:prstGeom>
                                    <a:noFill/>
                                    <a:ln w="9525">
                                      <a:noFill/>
                                      <a:miter lim="800000"/>
                                      <a:headEnd/>
                                      <a:tailEnd/>
                                    </a:ln>
                                  </pic:spPr>
                                </pic:pic>
                              </a:graphicData>
                            </a:graphic>
                          </wp:inline>
                        </w:drawing>
                      </w:r>
                    </w:p>
                    <w:tbl>
                      <w:tblPr>
                        <w:tblStyle w:val="BltenTablosu"/>
                        <w:tblW w:w="5000" w:type="pct"/>
                        <w:jc w:val="center"/>
                        <w:tblLook w:val="04A0" w:firstRow="1" w:lastRow="0" w:firstColumn="1" w:lastColumn="0" w:noHBand="0" w:noVBand="1"/>
                      </w:tblPr>
                      <w:tblGrid>
                        <w:gridCol w:w="3352"/>
                      </w:tblGrid>
                      <w:tr w:rsidR="005D5BF5" w:rsidRPr="00C416A1" w:rsidTr="00DD2C62">
                        <w:trPr>
                          <w:cnfStyle w:val="100000000000" w:firstRow="1" w:lastRow="0" w:firstColumn="0" w:lastColumn="0" w:oddVBand="0" w:evenVBand="0" w:oddHBand="0" w:evenHBand="0" w:firstRowFirstColumn="0" w:firstRowLastColumn="0" w:lastRowFirstColumn="0" w:lastRowLastColumn="0"/>
                          <w:jc w:val="center"/>
                        </w:trPr>
                        <w:tc>
                          <w:tcPr>
                            <w:tcW w:w="3361" w:type="dxa"/>
                            <w:tcBorders>
                              <w:bottom w:val="nil"/>
                            </w:tcBorders>
                          </w:tcPr>
                          <w:p w:rsidR="005D5BF5" w:rsidRPr="00C416A1" w:rsidRDefault="005D5BF5">
                            <w:pPr>
                              <w:pStyle w:val="TabloAlan"/>
                              <w:rPr>
                                <w:lang w:val="tr-TR"/>
                              </w:rPr>
                            </w:pPr>
                          </w:p>
                        </w:tc>
                      </w:tr>
                      <w:tr w:rsidR="005D5BF5" w:rsidRPr="00C416A1" w:rsidTr="00DD2C62">
                        <w:trPr>
                          <w:trHeight w:val="5760"/>
                          <w:jc w:val="center"/>
                        </w:trPr>
                        <w:tc>
                          <w:tcPr>
                            <w:tcW w:w="3361" w:type="dxa"/>
                            <w:tcBorders>
                              <w:top w:val="nil"/>
                              <w:bottom w:val="nil"/>
                            </w:tcBorders>
                          </w:tcPr>
                          <w:p w:rsidR="005D5BF5" w:rsidRPr="00C416A1" w:rsidRDefault="005D5BF5">
                            <w:pPr>
                              <w:pStyle w:val="balk1"/>
                              <w:rPr>
                                <w:lang w:val="tr-TR"/>
                              </w:rPr>
                            </w:pPr>
                          </w:p>
                          <w:p w:rsidR="005D5BF5" w:rsidRPr="00DD2C62" w:rsidRDefault="00DD2C62" w:rsidP="00DD2C62">
                            <w:pPr>
                              <w:spacing w:line="360" w:lineRule="auto"/>
                              <w:jc w:val="center"/>
                              <w:rPr>
                                <w:i/>
                                <w:lang w:val="tr-TR"/>
                              </w:rPr>
                            </w:pPr>
                            <w:r w:rsidRPr="00DD2C62">
                              <w:rPr>
                                <w:rFonts w:ascii="Arial" w:hAnsi="Arial" w:cs="Arial"/>
                                <w:i/>
                                <w:color w:val="222222"/>
                                <w:sz w:val="32"/>
                                <w:shd w:val="clear" w:color="auto" w:fill="FFFFFF"/>
                              </w:rPr>
                              <w:t>Yaşamak, her çocuğun temel hakkıdır ve herkesin ilk görevi çocukların yaşamını korumaktır.</w:t>
                            </w:r>
                          </w:p>
                        </w:tc>
                      </w:tr>
                    </w:tbl>
                    <w:p w:rsidR="005D5BF5" w:rsidRPr="00C416A1" w:rsidRDefault="005D5BF5">
                      <w:pPr>
                        <w:pStyle w:val="AralkYok"/>
                        <w:rPr>
                          <w:lang w:val="tr-TR"/>
                        </w:rPr>
                      </w:pPr>
                    </w:p>
                  </w:txbxContent>
                </v:textbox>
                <w10:wrap type="square" side="left" anchorx="page" anchory="margin"/>
              </v:shape>
            </w:pict>
          </mc:Fallback>
        </mc:AlternateContent>
      </w:r>
    </w:p>
    <w:p w:rsidR="005D5BF5" w:rsidRPr="005F19D3" w:rsidRDefault="00C17599">
      <w:pPr>
        <w:pStyle w:val="letiimBilgisi"/>
        <w:rPr>
          <w:rFonts w:ascii="Times New Roman" w:hAnsi="Times New Roman" w:cs="Times New Roman"/>
          <w:color w:val="auto"/>
          <w:lang w:val="tr-TR"/>
        </w:rPr>
      </w:pPr>
      <w:r w:rsidRPr="005F19D3">
        <w:rPr>
          <w:rFonts w:ascii="Times New Roman" w:hAnsi="Times New Roman" w:cs="Times New Roman"/>
          <w:color w:val="auto"/>
          <w:lang w:val="tr-TR"/>
        </w:rPr>
        <w:t>Rehberlik ve Psikolojik Danışma Hizmetleri Bölümü</w:t>
      </w:r>
    </w:p>
    <w:tbl>
      <w:tblPr>
        <w:tblStyle w:val="BltenTablosu"/>
        <w:tblW w:w="3220" w:type="pct"/>
        <w:tblLook w:val="0660" w:firstRow="1" w:lastRow="1" w:firstColumn="0" w:lastColumn="0" w:noHBand="1" w:noVBand="1"/>
      </w:tblPr>
      <w:tblGrid>
        <w:gridCol w:w="6741"/>
      </w:tblGrid>
      <w:tr w:rsidR="005D5BF5" w:rsidRPr="005F19D3" w:rsidTr="005D5BF5">
        <w:trPr>
          <w:cnfStyle w:val="100000000000" w:firstRow="1" w:lastRow="0" w:firstColumn="0" w:lastColumn="0" w:oddVBand="0" w:evenVBand="0" w:oddHBand="0" w:evenHBand="0" w:firstRowFirstColumn="0" w:firstRowLastColumn="0" w:lastRowFirstColumn="0" w:lastRowLastColumn="0"/>
        </w:trPr>
        <w:tc>
          <w:tcPr>
            <w:tcW w:w="0" w:type="auto"/>
          </w:tcPr>
          <w:p w:rsidR="005D5BF5" w:rsidRPr="005F19D3" w:rsidRDefault="005D5BF5">
            <w:pPr>
              <w:pStyle w:val="TabloAlan"/>
              <w:rPr>
                <w:rFonts w:ascii="Times New Roman" w:hAnsi="Times New Roman" w:cs="Times New Roman"/>
                <w:color w:val="auto"/>
                <w:lang w:val="tr-TR"/>
              </w:rPr>
            </w:pPr>
          </w:p>
        </w:tc>
      </w:tr>
      <w:tr w:rsidR="005D5BF5" w:rsidRPr="005F19D3" w:rsidTr="00C17599">
        <w:tc>
          <w:tcPr>
            <w:tcW w:w="6741" w:type="dxa"/>
          </w:tcPr>
          <w:p w:rsidR="005D5BF5" w:rsidRPr="005F19D3" w:rsidRDefault="00C17599" w:rsidP="00C17599">
            <w:pPr>
              <w:spacing w:after="200" w:line="276" w:lineRule="auto"/>
              <w:rPr>
                <w:rFonts w:ascii="Times New Roman" w:hAnsi="Times New Roman" w:cs="Times New Roman"/>
                <w:color w:val="auto"/>
                <w:lang w:val="tr-TR"/>
              </w:rPr>
            </w:pPr>
            <w:r w:rsidRPr="005F19D3">
              <w:rPr>
                <w:rFonts w:ascii="Times New Roman" w:hAnsi="Times New Roman" w:cs="Times New Roman"/>
                <w:color w:val="auto"/>
                <w:lang w:val="tr-TR"/>
              </w:rPr>
              <w:t>Kıymetli Okurlarımız,</w:t>
            </w:r>
          </w:p>
          <w:p w:rsidR="00C17599" w:rsidRPr="005F19D3" w:rsidRDefault="00C17599" w:rsidP="00C17599">
            <w:pPr>
              <w:spacing w:after="200" w:line="276" w:lineRule="auto"/>
              <w:jc w:val="both"/>
              <w:rPr>
                <w:rFonts w:ascii="Times New Roman" w:hAnsi="Times New Roman" w:cs="Times New Roman"/>
                <w:color w:val="auto"/>
                <w:lang w:val="tr-TR"/>
              </w:rPr>
            </w:pPr>
            <w:r w:rsidRPr="005F19D3">
              <w:rPr>
                <w:rFonts w:ascii="Times New Roman" w:hAnsi="Times New Roman" w:cs="Times New Roman"/>
                <w:color w:val="auto"/>
                <w:lang w:val="tr-TR"/>
              </w:rPr>
              <w:t>Bu ayki bültenimizde çocuk hakları</w:t>
            </w:r>
            <w:r w:rsidR="009A51D7" w:rsidRPr="005F19D3">
              <w:rPr>
                <w:rFonts w:ascii="Times New Roman" w:hAnsi="Times New Roman" w:cs="Times New Roman"/>
                <w:color w:val="auto"/>
                <w:lang w:val="tr-TR"/>
              </w:rPr>
              <w:t>,</w:t>
            </w:r>
            <w:r w:rsidRPr="005F19D3">
              <w:rPr>
                <w:rFonts w:ascii="Times New Roman" w:hAnsi="Times New Roman" w:cs="Times New Roman"/>
                <w:color w:val="auto"/>
                <w:lang w:val="tr-TR"/>
              </w:rPr>
              <w:t xml:space="preserve"> özel yetenekli bireylerin özellikleri ve Bilim ve Sanat Merkezleri Öğrenci Tanılama Süreci’ne ilişkin bilgi paylaşımında bulunacağız. Bilgi paylaştıkça çoğalır. </w:t>
            </w:r>
          </w:p>
          <w:p w:rsidR="00C17599" w:rsidRPr="005F19D3" w:rsidRDefault="00C17599" w:rsidP="00C17599">
            <w:pPr>
              <w:spacing w:after="200" w:line="276" w:lineRule="auto"/>
              <w:jc w:val="both"/>
              <w:rPr>
                <w:rFonts w:ascii="Times New Roman" w:hAnsi="Times New Roman" w:cs="Times New Roman"/>
                <w:color w:val="auto"/>
                <w:lang w:val="tr-TR"/>
              </w:rPr>
            </w:pPr>
            <w:r w:rsidRPr="005F19D3">
              <w:rPr>
                <w:rFonts w:ascii="Times New Roman" w:hAnsi="Times New Roman" w:cs="Times New Roman"/>
                <w:color w:val="auto"/>
                <w:lang w:val="tr-TR"/>
              </w:rPr>
              <w:t>Keyifli Okumalar</w:t>
            </w:r>
          </w:p>
        </w:tc>
      </w:tr>
      <w:tr w:rsidR="005D5BF5" w:rsidRPr="005F19D3" w:rsidTr="005D5BF5">
        <w:trPr>
          <w:cnfStyle w:val="010000000000" w:firstRow="0" w:lastRow="1" w:firstColumn="0" w:lastColumn="0" w:oddVBand="0" w:evenVBand="0" w:oddHBand="0" w:evenHBand="0" w:firstRowFirstColumn="0" w:firstRowLastColumn="0" w:lastRowFirstColumn="0" w:lastRowLastColumn="0"/>
        </w:trPr>
        <w:tc>
          <w:tcPr>
            <w:tcW w:w="0" w:type="auto"/>
          </w:tcPr>
          <w:p w:rsidR="005D5BF5" w:rsidRPr="005F19D3" w:rsidRDefault="005D5BF5">
            <w:pPr>
              <w:pStyle w:val="TabloAlan"/>
              <w:rPr>
                <w:rFonts w:ascii="Times New Roman" w:hAnsi="Times New Roman" w:cs="Times New Roman"/>
                <w:color w:val="auto"/>
                <w:lang w:val="tr-TR"/>
              </w:rPr>
            </w:pPr>
          </w:p>
        </w:tc>
      </w:tr>
    </w:tbl>
    <w:p w:rsidR="00DD2C62" w:rsidRPr="005F19D3" w:rsidRDefault="00DD2C62" w:rsidP="00DD2C62">
      <w:pPr>
        <w:spacing w:line="360" w:lineRule="auto"/>
        <w:ind w:left="0" w:firstLine="720"/>
        <w:jc w:val="both"/>
        <w:rPr>
          <w:rFonts w:ascii="Times New Roman" w:hAnsi="Times New Roman" w:cs="Times New Roman"/>
          <w:color w:val="auto"/>
          <w:sz w:val="24"/>
        </w:rPr>
      </w:pPr>
      <w:r w:rsidRPr="005F19D3">
        <w:rPr>
          <w:rFonts w:ascii="Times New Roman" w:hAnsi="Times New Roman" w:cs="Times New Roman"/>
          <w:color w:val="auto"/>
          <w:sz w:val="24"/>
          <w:szCs w:val="24"/>
        </w:rPr>
        <w:t>Birleşmiş Milletler öncülüğünde evrensel çocuk haklarının yapılandırılması ve tanınması düşüncesi ile başlatılan girişim sonucunda 1989 yılında Birleşmiş Milletler Genel Kurulu tarafından Çocuk Haklarına Sözleşmesi kabul edilmiş, 1990 yılında 142 taraf devletin imzalamasıyla yürürlüğe girmiştir. Ülkemizde Çocuk Hakları Sözleşmesi 1995 yılında Resmi Gazete’ de yayımlanarak 2054 sayılı kanun ile yasalaşmıştır. Çocuk Hakları Sözleşmesi’nin 1. Maddesine göre “</w:t>
      </w:r>
      <w:r w:rsidRPr="005F19D3">
        <w:rPr>
          <w:rFonts w:ascii="Times New Roman" w:hAnsi="Times New Roman" w:cs="Times New Roman"/>
          <w:i/>
          <w:color w:val="auto"/>
          <w:sz w:val="24"/>
          <w:szCs w:val="24"/>
        </w:rPr>
        <w:t>18 yaşına kadar her insan çocuk sayılır</w:t>
      </w:r>
      <w:r w:rsidRPr="005F19D3">
        <w:rPr>
          <w:rFonts w:ascii="Times New Roman" w:hAnsi="Times New Roman" w:cs="Times New Roman"/>
          <w:color w:val="auto"/>
          <w:sz w:val="24"/>
          <w:szCs w:val="24"/>
        </w:rPr>
        <w:t xml:space="preserve">.” Dünyaya gelmiş her canlı sevgi ve şefkate muhtaç ve layıktır. Çocuklar tehlikelere daha açık olmaları, dünyaya ve insanlara dair deneyimlerinin olmaması ya da az oluşu, fiziksel, ruhsal ve zihinsel olarak yetişkinlerin koruma, bakım ve deneyimlerine muhtaç olmaları sebebiyle daha özenli bir duyarlılıkla yaklaşmayı gerektirmektedir. Çocuk hakları ve Çocuk Koruma Kanunu çocukların bedensel, zihinsel, duygusal, sosyal ve ekonomik anlamda korunmasını sağlar. </w:t>
      </w:r>
      <w:r w:rsidRPr="005F19D3">
        <w:rPr>
          <w:rFonts w:ascii="Times New Roman" w:hAnsi="Times New Roman" w:cs="Times New Roman"/>
          <w:color w:val="auto"/>
          <w:sz w:val="24"/>
        </w:rPr>
        <w:t xml:space="preserve">Çocuk hakları Avrupa Konseyinin ifadesiyle “çocukların insan hakları”, çocuğun fiziksel, zihinsel ve ruhsal gelişimini henüz tamamlamamış olmalarından hareketle özel korumaya gereksinim duymalarının bir sonucu olarak uluslararası kuruluşların girişimleriyle geliştirilmiş ve ulusal mevzuatlarca da tanınmış temel haklardır (Karakaş ve Çevik, 2016). </w:t>
      </w:r>
      <w:r w:rsidRPr="005F19D3">
        <w:rPr>
          <w:rFonts w:ascii="Times New Roman" w:hAnsi="Times New Roman" w:cs="Times New Roman"/>
          <w:color w:val="auto"/>
          <w:sz w:val="24"/>
          <w:szCs w:val="24"/>
        </w:rPr>
        <w:t>Çocuk Hakları Sözleşme’sinde yer alan çocuk hakları, yaşama hakları, gelişme hakları, korunma hakları ve katılma hakları olmak üzere dört ana grupta toplanabilir (Akyüz, 2013).</w:t>
      </w:r>
    </w:p>
    <w:p w:rsidR="00DD2C62" w:rsidRPr="005F19D3" w:rsidRDefault="00DD2C62" w:rsidP="00DD2C62">
      <w:pPr>
        <w:spacing w:line="360" w:lineRule="auto"/>
        <w:ind w:left="0"/>
        <w:jc w:val="both"/>
        <w:rPr>
          <w:rFonts w:ascii="Times New Roman" w:hAnsi="Times New Roman" w:cs="Times New Roman"/>
          <w:color w:val="auto"/>
          <w:sz w:val="24"/>
          <w:szCs w:val="24"/>
        </w:rPr>
      </w:pPr>
      <w:r w:rsidRPr="005F19D3">
        <w:rPr>
          <w:rFonts w:ascii="Times New Roman" w:hAnsi="Times New Roman" w:cs="Times New Roman"/>
          <w:b/>
          <w:color w:val="auto"/>
          <w:sz w:val="24"/>
          <w:szCs w:val="24"/>
        </w:rPr>
        <w:lastRenderedPageBreak/>
        <w:t>1. Yaşama hakları</w:t>
      </w:r>
      <w:r w:rsidRPr="005F19D3">
        <w:rPr>
          <w:rFonts w:ascii="Times New Roman" w:hAnsi="Times New Roman" w:cs="Times New Roman"/>
          <w:color w:val="auto"/>
          <w:sz w:val="24"/>
          <w:szCs w:val="24"/>
        </w:rPr>
        <w:t xml:space="preserve">, çocuğun yaşama ve uygun yaşam standartlarına sahip olma, tıbbi bakım, beslenme, barınma gibi temel gereksinimlerinin karşılanmasını öngören hakları içerirler. </w:t>
      </w:r>
    </w:p>
    <w:p w:rsidR="00DD2C62" w:rsidRPr="005F19D3" w:rsidRDefault="00DD2C62" w:rsidP="00DD2C62">
      <w:pPr>
        <w:spacing w:line="360" w:lineRule="auto"/>
        <w:ind w:left="0"/>
        <w:jc w:val="both"/>
        <w:rPr>
          <w:rFonts w:ascii="Times New Roman" w:hAnsi="Times New Roman" w:cs="Times New Roman"/>
          <w:color w:val="auto"/>
          <w:sz w:val="24"/>
          <w:szCs w:val="24"/>
        </w:rPr>
      </w:pPr>
      <w:r w:rsidRPr="005F19D3">
        <w:rPr>
          <w:rFonts w:ascii="Times New Roman" w:hAnsi="Times New Roman" w:cs="Times New Roman"/>
          <w:b/>
          <w:color w:val="auto"/>
          <w:sz w:val="24"/>
          <w:szCs w:val="24"/>
        </w:rPr>
        <w:t>2. Gelişme hakları</w:t>
      </w:r>
      <w:r w:rsidRPr="005F19D3">
        <w:rPr>
          <w:rFonts w:ascii="Times New Roman" w:hAnsi="Times New Roman" w:cs="Times New Roman"/>
          <w:color w:val="auto"/>
          <w:sz w:val="24"/>
          <w:szCs w:val="24"/>
        </w:rPr>
        <w:t xml:space="preserve">, çocuğun yeteneklerinin en üst düzeyde gerçekleştirebilmesi için gerekli olan eğitim hakkı, oyun ve dinlenme hakkı, bilgi edinme hakkı, din, vicdan ve düşünce özgürlüğü, bilgi alma hakkı gibi haklardan oluşurlar. </w:t>
      </w:r>
    </w:p>
    <w:p w:rsidR="00DD2C62" w:rsidRPr="005F19D3" w:rsidRDefault="00DD2C62" w:rsidP="00DD2C62">
      <w:pPr>
        <w:spacing w:line="360" w:lineRule="auto"/>
        <w:ind w:left="0"/>
        <w:jc w:val="both"/>
        <w:rPr>
          <w:rFonts w:ascii="Times New Roman" w:hAnsi="Times New Roman" w:cs="Times New Roman"/>
          <w:color w:val="auto"/>
          <w:sz w:val="24"/>
          <w:szCs w:val="24"/>
        </w:rPr>
      </w:pPr>
      <w:r w:rsidRPr="005F19D3">
        <w:rPr>
          <w:rFonts w:ascii="Times New Roman" w:hAnsi="Times New Roman" w:cs="Times New Roman"/>
          <w:b/>
          <w:color w:val="auto"/>
          <w:sz w:val="24"/>
          <w:szCs w:val="24"/>
        </w:rPr>
        <w:t>3. Korunma hakları</w:t>
      </w:r>
      <w:r w:rsidRPr="005F19D3">
        <w:rPr>
          <w:rFonts w:ascii="Times New Roman" w:hAnsi="Times New Roman" w:cs="Times New Roman"/>
          <w:color w:val="auto"/>
          <w:sz w:val="24"/>
          <w:szCs w:val="24"/>
        </w:rPr>
        <w:t xml:space="preserve">, çocuğun her türlü ihmal, istismar ve sömürüye karşı korunmasını sağlayan haklardır. Bunlar yargı sisteminde, silahlı çatışmada, çalışma yaşamında; fiziksel, duygusal, cinsel istismar, madde bağımlılığı ve sığınmacı (mülteci) çocuklar için özel bakıma ilişkin konularda çocukların korunmasını sağlayan haklardır. </w:t>
      </w:r>
    </w:p>
    <w:p w:rsidR="00DD2C62" w:rsidRPr="005F19D3" w:rsidRDefault="00DD2C62" w:rsidP="00DD2C62">
      <w:pPr>
        <w:spacing w:line="360" w:lineRule="auto"/>
        <w:jc w:val="both"/>
        <w:rPr>
          <w:rFonts w:ascii="Times New Roman" w:hAnsi="Times New Roman" w:cs="Times New Roman"/>
          <w:color w:val="auto"/>
          <w:sz w:val="24"/>
          <w:szCs w:val="24"/>
        </w:rPr>
      </w:pPr>
      <w:r w:rsidRPr="005F19D3">
        <w:rPr>
          <w:rFonts w:ascii="Times New Roman" w:hAnsi="Times New Roman" w:cs="Times New Roman"/>
          <w:b/>
          <w:color w:val="auto"/>
          <w:sz w:val="24"/>
          <w:szCs w:val="24"/>
        </w:rPr>
        <w:t>4. Katılma hakları</w:t>
      </w:r>
      <w:r w:rsidRPr="005F19D3">
        <w:rPr>
          <w:rFonts w:ascii="Times New Roman" w:hAnsi="Times New Roman" w:cs="Times New Roman"/>
          <w:color w:val="auto"/>
          <w:sz w:val="24"/>
          <w:szCs w:val="24"/>
        </w:rPr>
        <w:t>, çocuğun ailede ve toplumda etkinlik kazanmasını sağlamaya yönelik haklardır. Bu haklar, görüşlerini açıklama ve kendisini ilgilendiren konularda karara katılma, düşünce, düşüncelerini ifade etme, vicdan ve din özgürlüğü, dernek kurma ve toplanma haklarıdır.</w:t>
      </w:r>
    </w:p>
    <w:p w:rsidR="00DD2C62" w:rsidRPr="005F19D3" w:rsidRDefault="00DD2C62" w:rsidP="00DD2C62">
      <w:pPr>
        <w:spacing w:line="360" w:lineRule="auto"/>
        <w:ind w:firstLine="708"/>
        <w:jc w:val="both"/>
        <w:rPr>
          <w:rFonts w:ascii="Times New Roman" w:hAnsi="Times New Roman" w:cs="Times New Roman"/>
          <w:color w:val="auto"/>
          <w:sz w:val="24"/>
        </w:rPr>
      </w:pPr>
      <w:r w:rsidRPr="005F19D3">
        <w:rPr>
          <w:rFonts w:ascii="Times New Roman" w:hAnsi="Times New Roman" w:cs="Times New Roman"/>
          <w:color w:val="auto"/>
          <w:sz w:val="24"/>
        </w:rPr>
        <w:t>Avrupa Konseyi Çocuk Hakları Stratejisinde de aynen gözetilen temel kriterler; çocuk haklarının hiçbir ayrım gözetmeksizin tüm çocuklara tanınması, çocuğun yüksek yararının ön plana alınması, çocuğun yaşama ve gelişme hakkının korunması ve çocuğun tüm düzeylerde karar alma süreçlerine dahil edilmesi ve fikirlerini ifade etmesinin teşvik edilmesi (Avrupa Konseyi, 2016) şeklinde sıralanmaktadır. Yasal mevzuatta ve yürürlükte çocuk haklarının korunması ve mağdur çocukların devlet gözetiminde bakım ve korunma ihtiyaçlarının gözetilmesi anlamında ülkemizde gereken önlem ve tedbirler alınmaktadır. Öte yandan kaçırılan, istismara uğrayan, şiddet gören, hayatına son verilen çocuklar hem ülkemizde hem de dünyanın diğer ülkelerinde mağdur olmaya devam etmektedir. Vatandaş olarak, anne-baba olarak, ruh sağlığı alanında ve eğitim alanında çalışan uzmanlar olarak çocukların ihmali ve istismarına yönelik, çocukların mağduriyetlerini gidermeye yönelik güvenlik güçleri ile işbirliği halinde sorumluluklarımızı yerine getirmeye devam ediyoruz ve edeceğiz. Günün birinde tüm çocuklar hak ettiği gibi yaşamaya ve gelişimlerini sağlıklı şekilde tamamlamaya devam ettiği, savaş mağduru, istismar mağduru bir dünyada yaşamak mümkün olacak mı bilemiyoruz ancak bunu umut ederek çocukları üzen her zerrenin karşısında olmaya devam edeceğimizi söyleyebiliriz. Denizyıldızının öyküsünü çoğunuz bilirsiniz ancak tekrar paylaşmak isteriz. Tüm çocuklar için güzel bir dünya içimizde bir umut ancak dokunduğumuz hayatlar için çok şeyi değiştirebiliriz.</w:t>
      </w:r>
    </w:p>
    <w:p w:rsidR="00DD2C62" w:rsidRPr="005F19D3" w:rsidRDefault="00DD2C62" w:rsidP="00DD2C62">
      <w:pPr>
        <w:shd w:val="clear" w:color="auto" w:fill="FFFFFF"/>
        <w:spacing w:after="0" w:line="360" w:lineRule="auto"/>
        <w:jc w:val="both"/>
        <w:textAlignment w:val="bottom"/>
        <w:rPr>
          <w:rFonts w:ascii="Times New Roman" w:eastAsia="Times New Roman" w:hAnsi="Times New Roman" w:cs="Times New Roman"/>
          <w:b/>
          <w:bCs/>
          <w:i/>
          <w:color w:val="auto"/>
          <w:sz w:val="24"/>
          <w:szCs w:val="24"/>
          <w:lang w:eastAsia="tr-TR"/>
        </w:rPr>
      </w:pPr>
    </w:p>
    <w:p w:rsidR="00DD2C62" w:rsidRPr="00A24767" w:rsidRDefault="00DD2C62" w:rsidP="00DD2C62">
      <w:pPr>
        <w:shd w:val="clear" w:color="auto" w:fill="FFFFFF"/>
        <w:spacing w:after="0" w:line="360" w:lineRule="auto"/>
        <w:jc w:val="both"/>
        <w:textAlignment w:val="bottom"/>
        <w:rPr>
          <w:rFonts w:ascii="Times New Roman" w:eastAsia="Times New Roman" w:hAnsi="Times New Roman" w:cs="Times New Roman"/>
          <w:i/>
          <w:color w:val="auto"/>
          <w:sz w:val="24"/>
          <w:szCs w:val="24"/>
          <w:lang w:eastAsia="tr-TR"/>
        </w:rPr>
      </w:pPr>
      <w:r w:rsidRPr="005F19D3">
        <w:rPr>
          <w:rFonts w:ascii="Times New Roman" w:eastAsia="Times New Roman" w:hAnsi="Times New Roman" w:cs="Times New Roman"/>
          <w:b/>
          <w:bCs/>
          <w:i/>
          <w:color w:val="auto"/>
          <w:sz w:val="24"/>
          <w:szCs w:val="24"/>
          <w:lang w:eastAsia="tr-TR"/>
        </w:rPr>
        <w:t>DENİZYILDIZININ ÖYKÜSÜ</w:t>
      </w:r>
      <w:r w:rsidRPr="005F19D3">
        <w:rPr>
          <w:rStyle w:val="DipnotBavurusu"/>
          <w:rFonts w:ascii="Times New Roman" w:eastAsia="Times New Roman" w:hAnsi="Times New Roman" w:cs="Times New Roman"/>
          <w:b/>
          <w:bCs/>
          <w:i/>
          <w:color w:val="auto"/>
          <w:sz w:val="24"/>
          <w:szCs w:val="24"/>
          <w:lang w:eastAsia="tr-TR"/>
        </w:rPr>
        <w:footnoteReference w:id="1"/>
      </w:r>
    </w:p>
    <w:p w:rsidR="00DD2C62" w:rsidRPr="00A24767" w:rsidRDefault="00DD2C62" w:rsidP="00DD2C62">
      <w:pPr>
        <w:shd w:val="clear" w:color="auto" w:fill="FFFFFF"/>
        <w:spacing w:after="136" w:line="360" w:lineRule="auto"/>
        <w:jc w:val="both"/>
        <w:textAlignment w:val="bottom"/>
        <w:rPr>
          <w:rFonts w:ascii="Times New Roman" w:eastAsia="Times New Roman" w:hAnsi="Times New Roman" w:cs="Times New Roman"/>
          <w:i/>
          <w:color w:val="auto"/>
          <w:sz w:val="24"/>
          <w:szCs w:val="24"/>
          <w:lang w:eastAsia="tr-TR"/>
        </w:rPr>
      </w:pPr>
      <w:r w:rsidRPr="00A24767">
        <w:rPr>
          <w:rFonts w:ascii="Times New Roman" w:eastAsia="Times New Roman" w:hAnsi="Times New Roman" w:cs="Times New Roman"/>
          <w:i/>
          <w:color w:val="auto"/>
          <w:sz w:val="24"/>
          <w:szCs w:val="24"/>
          <w:lang w:eastAsia="tr-TR"/>
        </w:rPr>
        <w:lastRenderedPageBreak/>
        <w:t>Bir adam okyanus sahilinde yürüyüş yaparken,</w:t>
      </w:r>
      <w:r w:rsidRPr="005F19D3">
        <w:rPr>
          <w:rFonts w:ascii="Times New Roman" w:eastAsia="Times New Roman" w:hAnsi="Times New Roman" w:cs="Times New Roman"/>
          <w:i/>
          <w:color w:val="auto"/>
          <w:sz w:val="24"/>
          <w:szCs w:val="24"/>
          <w:lang w:eastAsia="tr-TR"/>
        </w:rPr>
        <w:t xml:space="preserve"> </w:t>
      </w:r>
      <w:r w:rsidRPr="00A24767">
        <w:rPr>
          <w:rFonts w:ascii="Times New Roman" w:eastAsia="Times New Roman" w:hAnsi="Times New Roman" w:cs="Times New Roman"/>
          <w:i/>
          <w:color w:val="auto"/>
          <w:sz w:val="24"/>
          <w:szCs w:val="24"/>
          <w:lang w:eastAsia="tr-TR"/>
        </w:rPr>
        <w:t xml:space="preserve">denize telaşla bir şeyler atan birine rastlar. Biraz daha yaklaşınca bu </w:t>
      </w:r>
      <w:r w:rsidRPr="005F19D3">
        <w:rPr>
          <w:rFonts w:ascii="Times New Roman" w:eastAsia="Times New Roman" w:hAnsi="Times New Roman" w:cs="Times New Roman"/>
          <w:i/>
          <w:color w:val="auto"/>
          <w:sz w:val="24"/>
          <w:szCs w:val="24"/>
          <w:lang w:eastAsia="tr-TR"/>
        </w:rPr>
        <w:t>kişinin, sahile vurmuş deniz</w:t>
      </w:r>
      <w:r w:rsidRPr="00A24767">
        <w:rPr>
          <w:rFonts w:ascii="Times New Roman" w:eastAsia="Times New Roman" w:hAnsi="Times New Roman" w:cs="Times New Roman"/>
          <w:i/>
          <w:color w:val="auto"/>
          <w:sz w:val="24"/>
          <w:szCs w:val="24"/>
          <w:lang w:eastAsia="tr-TR"/>
        </w:rPr>
        <w:t>yıldızlarını denize attığını fark eder ve</w:t>
      </w:r>
    </w:p>
    <w:p w:rsidR="00DD2C62" w:rsidRPr="00A24767" w:rsidRDefault="00DD2C62" w:rsidP="00DD2C62">
      <w:pPr>
        <w:shd w:val="clear" w:color="auto" w:fill="FFFFFF"/>
        <w:spacing w:after="136" w:line="360" w:lineRule="auto"/>
        <w:jc w:val="both"/>
        <w:textAlignment w:val="bottom"/>
        <w:rPr>
          <w:rFonts w:ascii="Times New Roman" w:eastAsia="Times New Roman" w:hAnsi="Times New Roman" w:cs="Times New Roman"/>
          <w:i/>
          <w:color w:val="auto"/>
          <w:sz w:val="24"/>
          <w:szCs w:val="24"/>
          <w:lang w:eastAsia="tr-TR"/>
        </w:rPr>
      </w:pPr>
      <w:r w:rsidRPr="005F19D3">
        <w:rPr>
          <w:rFonts w:ascii="Times New Roman" w:eastAsia="Times New Roman" w:hAnsi="Times New Roman" w:cs="Times New Roman"/>
          <w:i/>
          <w:color w:val="auto"/>
          <w:sz w:val="24"/>
          <w:szCs w:val="24"/>
          <w:lang w:eastAsia="tr-TR"/>
        </w:rPr>
        <w:t>–  “Niçin bu deniz</w:t>
      </w:r>
      <w:r w:rsidRPr="00A24767">
        <w:rPr>
          <w:rFonts w:ascii="Times New Roman" w:eastAsia="Times New Roman" w:hAnsi="Times New Roman" w:cs="Times New Roman"/>
          <w:i/>
          <w:color w:val="auto"/>
          <w:sz w:val="24"/>
          <w:szCs w:val="24"/>
          <w:lang w:eastAsia="tr-TR"/>
        </w:rPr>
        <w:t>yıldızlarını denize atıyorsun ?” diye sorar.</w:t>
      </w:r>
    </w:p>
    <w:p w:rsidR="00DD2C62" w:rsidRPr="00A24767" w:rsidRDefault="00DD2C62" w:rsidP="00DD2C62">
      <w:pPr>
        <w:shd w:val="clear" w:color="auto" w:fill="FFFFFF"/>
        <w:spacing w:after="136" w:line="360" w:lineRule="auto"/>
        <w:jc w:val="both"/>
        <w:textAlignment w:val="bottom"/>
        <w:rPr>
          <w:rFonts w:ascii="Times New Roman" w:eastAsia="Times New Roman" w:hAnsi="Times New Roman" w:cs="Times New Roman"/>
          <w:i/>
          <w:color w:val="auto"/>
          <w:sz w:val="24"/>
          <w:szCs w:val="24"/>
          <w:lang w:eastAsia="tr-TR"/>
        </w:rPr>
      </w:pPr>
      <w:r w:rsidRPr="00A24767">
        <w:rPr>
          <w:rFonts w:ascii="Times New Roman" w:eastAsia="Times New Roman" w:hAnsi="Times New Roman" w:cs="Times New Roman"/>
          <w:i/>
          <w:color w:val="auto"/>
          <w:sz w:val="24"/>
          <w:szCs w:val="24"/>
          <w:lang w:eastAsia="tr-TR"/>
        </w:rPr>
        <w:t xml:space="preserve">Topladıklarını hızla denize atmaya devam eden kişi, “Yaşamaları </w:t>
      </w:r>
      <w:r w:rsidRPr="005F19D3">
        <w:rPr>
          <w:rFonts w:ascii="Times New Roman" w:eastAsia="Times New Roman" w:hAnsi="Times New Roman" w:cs="Times New Roman"/>
          <w:i/>
          <w:color w:val="auto"/>
          <w:sz w:val="24"/>
          <w:szCs w:val="24"/>
          <w:lang w:eastAsia="tr-TR"/>
        </w:rPr>
        <w:t>i</w:t>
      </w:r>
      <w:r w:rsidRPr="00A24767">
        <w:rPr>
          <w:rFonts w:ascii="Times New Roman" w:eastAsia="Times New Roman" w:hAnsi="Times New Roman" w:cs="Times New Roman"/>
          <w:i/>
          <w:color w:val="auto"/>
          <w:sz w:val="24"/>
          <w:szCs w:val="24"/>
          <w:lang w:eastAsia="tr-TR"/>
        </w:rPr>
        <w:t>çin” yanıtını verince, adama şaşkınlıkla:</w:t>
      </w:r>
    </w:p>
    <w:p w:rsidR="00DD2C62" w:rsidRPr="00A24767" w:rsidRDefault="00DD2C62" w:rsidP="00DD2C62">
      <w:pPr>
        <w:shd w:val="clear" w:color="auto" w:fill="FFFFFF"/>
        <w:spacing w:after="136" w:line="360" w:lineRule="auto"/>
        <w:jc w:val="both"/>
        <w:textAlignment w:val="bottom"/>
        <w:rPr>
          <w:rFonts w:ascii="Times New Roman" w:eastAsia="Times New Roman" w:hAnsi="Times New Roman" w:cs="Times New Roman"/>
          <w:i/>
          <w:color w:val="auto"/>
          <w:sz w:val="24"/>
          <w:szCs w:val="24"/>
          <w:lang w:eastAsia="tr-TR"/>
        </w:rPr>
      </w:pPr>
      <w:r w:rsidRPr="00A24767">
        <w:rPr>
          <w:rFonts w:ascii="Times New Roman" w:eastAsia="Times New Roman" w:hAnsi="Times New Roman" w:cs="Times New Roman"/>
          <w:i/>
          <w:color w:val="auto"/>
          <w:sz w:val="24"/>
          <w:szCs w:val="24"/>
          <w:lang w:eastAsia="tr-TR"/>
        </w:rPr>
        <w:t xml:space="preserve">– </w:t>
      </w:r>
      <w:r w:rsidRPr="005F19D3">
        <w:rPr>
          <w:rFonts w:ascii="Times New Roman" w:eastAsia="Times New Roman" w:hAnsi="Times New Roman" w:cs="Times New Roman"/>
          <w:i/>
          <w:color w:val="auto"/>
          <w:sz w:val="24"/>
          <w:szCs w:val="24"/>
          <w:lang w:eastAsia="tr-TR"/>
        </w:rPr>
        <w:t> “İyi ama burada binlerce deniz</w:t>
      </w:r>
      <w:r w:rsidRPr="00A24767">
        <w:rPr>
          <w:rFonts w:ascii="Times New Roman" w:eastAsia="Times New Roman" w:hAnsi="Times New Roman" w:cs="Times New Roman"/>
          <w:i/>
          <w:color w:val="auto"/>
          <w:sz w:val="24"/>
          <w:szCs w:val="24"/>
          <w:lang w:eastAsia="tr-TR"/>
        </w:rPr>
        <w:t>yıldızı var.</w:t>
      </w:r>
      <w:r w:rsidRPr="005F19D3">
        <w:rPr>
          <w:rFonts w:ascii="Times New Roman" w:eastAsia="Times New Roman" w:hAnsi="Times New Roman" w:cs="Times New Roman"/>
          <w:i/>
          <w:color w:val="auto"/>
          <w:sz w:val="24"/>
          <w:szCs w:val="24"/>
          <w:lang w:eastAsia="tr-TR"/>
        </w:rPr>
        <w:t xml:space="preserve"> </w:t>
      </w:r>
      <w:r w:rsidRPr="00A24767">
        <w:rPr>
          <w:rFonts w:ascii="Times New Roman" w:eastAsia="Times New Roman" w:hAnsi="Times New Roman" w:cs="Times New Roman"/>
          <w:i/>
          <w:color w:val="auto"/>
          <w:sz w:val="24"/>
          <w:szCs w:val="24"/>
          <w:lang w:eastAsia="tr-TR"/>
        </w:rPr>
        <w:t xml:space="preserve">Hepsini atmanıza imkan </w:t>
      </w:r>
      <w:r w:rsidRPr="005F19D3">
        <w:rPr>
          <w:rFonts w:ascii="Times New Roman" w:eastAsia="Times New Roman" w:hAnsi="Times New Roman" w:cs="Times New Roman"/>
          <w:i/>
          <w:color w:val="auto"/>
          <w:sz w:val="24"/>
          <w:szCs w:val="24"/>
          <w:lang w:eastAsia="tr-TR"/>
        </w:rPr>
        <w:t>y</w:t>
      </w:r>
      <w:r w:rsidRPr="00A24767">
        <w:rPr>
          <w:rFonts w:ascii="Times New Roman" w:eastAsia="Times New Roman" w:hAnsi="Times New Roman" w:cs="Times New Roman"/>
          <w:i/>
          <w:color w:val="auto"/>
          <w:sz w:val="24"/>
          <w:szCs w:val="24"/>
          <w:lang w:eastAsia="tr-TR"/>
        </w:rPr>
        <w:t>ok. Sizin bunları denize atmanız neyi değiştirecek ki ?” der.</w:t>
      </w:r>
    </w:p>
    <w:p w:rsidR="00DD2C62" w:rsidRPr="00A24767" w:rsidRDefault="00DD2C62" w:rsidP="00DD2C62">
      <w:pPr>
        <w:shd w:val="clear" w:color="auto" w:fill="FFFFFF"/>
        <w:spacing w:after="136" w:line="360" w:lineRule="auto"/>
        <w:jc w:val="both"/>
        <w:textAlignment w:val="bottom"/>
        <w:rPr>
          <w:rFonts w:ascii="Times New Roman" w:eastAsia="Times New Roman" w:hAnsi="Times New Roman" w:cs="Times New Roman"/>
          <w:i/>
          <w:color w:val="auto"/>
          <w:sz w:val="24"/>
          <w:szCs w:val="24"/>
          <w:lang w:eastAsia="tr-TR"/>
        </w:rPr>
      </w:pPr>
      <w:r w:rsidRPr="005F19D3">
        <w:rPr>
          <w:rFonts w:ascii="Times New Roman" w:eastAsia="Times New Roman" w:hAnsi="Times New Roman" w:cs="Times New Roman"/>
          <w:i/>
          <w:color w:val="auto"/>
          <w:sz w:val="24"/>
          <w:szCs w:val="24"/>
          <w:lang w:eastAsia="tr-TR"/>
        </w:rPr>
        <w:t>Yerden bir deniz</w:t>
      </w:r>
      <w:r w:rsidRPr="00A24767">
        <w:rPr>
          <w:rFonts w:ascii="Times New Roman" w:eastAsia="Times New Roman" w:hAnsi="Times New Roman" w:cs="Times New Roman"/>
          <w:i/>
          <w:color w:val="auto"/>
          <w:sz w:val="24"/>
          <w:szCs w:val="24"/>
          <w:lang w:eastAsia="tr-TR"/>
        </w:rPr>
        <w:t>yıldızı daha alıp denize atan kişi,</w:t>
      </w:r>
    </w:p>
    <w:p w:rsidR="00DD2C62" w:rsidRPr="00A24767" w:rsidRDefault="00DD2C62" w:rsidP="00DD2C62">
      <w:pPr>
        <w:shd w:val="clear" w:color="auto" w:fill="FFFFFF"/>
        <w:spacing w:after="0" w:line="360" w:lineRule="auto"/>
        <w:jc w:val="both"/>
        <w:textAlignment w:val="bottom"/>
        <w:rPr>
          <w:rFonts w:ascii="Times New Roman" w:eastAsia="Times New Roman" w:hAnsi="Times New Roman" w:cs="Times New Roman"/>
          <w:i/>
          <w:color w:val="auto"/>
          <w:sz w:val="24"/>
          <w:szCs w:val="24"/>
          <w:lang w:eastAsia="tr-TR"/>
        </w:rPr>
      </w:pPr>
      <w:r w:rsidRPr="005F19D3">
        <w:rPr>
          <w:rFonts w:ascii="Times New Roman" w:eastAsia="Times New Roman" w:hAnsi="Times New Roman" w:cs="Times New Roman"/>
          <w:b/>
          <w:bCs/>
          <w:i/>
          <w:color w:val="auto"/>
          <w:sz w:val="24"/>
          <w:szCs w:val="24"/>
          <w:lang w:eastAsia="tr-TR"/>
        </w:rPr>
        <w:t xml:space="preserve">– “Bak Onun İçin Çok Şey Değişti,” </w:t>
      </w:r>
      <w:r w:rsidRPr="005F19D3">
        <w:rPr>
          <w:rFonts w:ascii="Times New Roman" w:eastAsia="Times New Roman" w:hAnsi="Times New Roman" w:cs="Times New Roman"/>
          <w:bCs/>
          <w:i/>
          <w:color w:val="auto"/>
          <w:sz w:val="24"/>
          <w:szCs w:val="24"/>
          <w:lang w:eastAsia="tr-TR"/>
        </w:rPr>
        <w:t>karşılığını verir.</w:t>
      </w:r>
    </w:p>
    <w:p w:rsidR="005F19D3" w:rsidRPr="005F19D3" w:rsidRDefault="005F19D3" w:rsidP="00DD2C62">
      <w:pPr>
        <w:pStyle w:val="balk2"/>
        <w:rPr>
          <w:rFonts w:ascii="Times New Roman" w:hAnsi="Times New Roman" w:cs="Times New Roman"/>
          <w:color w:val="auto"/>
          <w:lang w:val="tr-TR"/>
        </w:rPr>
      </w:pPr>
      <w:r w:rsidRPr="005F19D3">
        <w:rPr>
          <w:rFonts w:ascii="Times New Roman" w:hAnsi="Times New Roman" w:cs="Times New Roman"/>
          <w:color w:val="auto"/>
          <w:lang w:val="tr-TR"/>
        </w:rPr>
        <w:t>BİLİM VE SANAT MERKEZİ ÖĞRENCİ TANILAMA SÜRECİ</w:t>
      </w:r>
    </w:p>
    <w:p w:rsidR="005F19D3" w:rsidRDefault="005F19D3" w:rsidP="005F19D3">
      <w:pPr>
        <w:spacing w:before="0" w:after="160" w:line="360" w:lineRule="auto"/>
        <w:ind w:firstLine="576"/>
        <w:jc w:val="both"/>
        <w:rPr>
          <w:rFonts w:ascii="Times New Roman" w:hAnsi="Times New Roman" w:cs="Times New Roman"/>
          <w:color w:val="auto"/>
          <w:sz w:val="24"/>
          <w:szCs w:val="24"/>
        </w:rPr>
      </w:pPr>
      <w:r w:rsidRPr="005F19D3">
        <w:rPr>
          <w:rFonts w:ascii="Times New Roman" w:hAnsi="Times New Roman" w:cs="Times New Roman"/>
          <w:color w:val="auto"/>
          <w:sz w:val="24"/>
          <w:szCs w:val="24"/>
        </w:rPr>
        <w:t xml:space="preserve">Özel yetenekli birey, yaşıtlarına göre daha hızlı öğrenen; yaratıcılık, sanat, liderliğe ilişkin kapasitede önde olan, özel akademik yeteneğe sahip, soyut fikirleri anlayabilen, ilgi alanlarında bağımsız hareket etmeyi seven ve yüksek düzeyde performans gösteren bireydir (Özel Eğitim Hizm. Yön. Madde 4-) </w:t>
      </w:r>
    </w:p>
    <w:p w:rsidR="005F19D3" w:rsidRPr="00223DA7" w:rsidRDefault="005F19D3" w:rsidP="005F19D3">
      <w:pPr>
        <w:spacing w:line="360" w:lineRule="auto"/>
        <w:ind w:firstLine="708"/>
        <w:jc w:val="both"/>
        <w:rPr>
          <w:rFonts w:ascii="Times New Roman" w:hAnsi="Times New Roman" w:cs="Times New Roman"/>
          <w:sz w:val="24"/>
          <w:szCs w:val="24"/>
        </w:rPr>
      </w:pPr>
      <w:r w:rsidRPr="00E74F7E">
        <w:rPr>
          <w:rFonts w:ascii="Times New Roman" w:hAnsi="Times New Roman" w:cs="Times New Roman"/>
          <w:sz w:val="24"/>
          <w:szCs w:val="24"/>
        </w:rPr>
        <w:t xml:space="preserve">Bilim ve sanat merkezleri; </w:t>
      </w:r>
      <w:r w:rsidRPr="00E74F7E">
        <w:rPr>
          <w:rFonts w:ascii="Times New Roman" w:hAnsi="Times New Roman" w:cs="Times New Roman"/>
          <w:bCs/>
          <w:sz w:val="24"/>
          <w:szCs w:val="24"/>
        </w:rPr>
        <w:t>okul öncesi eğitim, ilkokul, ortaokul ve lise</w:t>
      </w:r>
      <w:r w:rsidRPr="00E74F7E">
        <w:rPr>
          <w:rFonts w:ascii="Times New Roman" w:hAnsi="Times New Roman" w:cs="Times New Roman"/>
          <w:sz w:val="24"/>
          <w:szCs w:val="24"/>
        </w:rPr>
        <w:t xml:space="preserve"> çağındaki </w:t>
      </w:r>
      <w:r w:rsidRPr="00E74F7E">
        <w:rPr>
          <w:rFonts w:ascii="Times New Roman" w:hAnsi="Times New Roman" w:cs="Times New Roman"/>
          <w:bCs/>
          <w:sz w:val="24"/>
          <w:szCs w:val="24"/>
        </w:rPr>
        <w:t>özel yetenekli öğrencilerin (resim, müzik ve genel zihinsel yetenek)</w:t>
      </w:r>
      <w:r w:rsidRPr="00E74F7E">
        <w:rPr>
          <w:rFonts w:ascii="Times New Roman" w:hAnsi="Times New Roman" w:cs="Times New Roman"/>
          <w:sz w:val="24"/>
          <w:szCs w:val="24"/>
        </w:rPr>
        <w:t xml:space="preserve"> </w:t>
      </w:r>
      <w:r w:rsidRPr="00E74F7E">
        <w:rPr>
          <w:rFonts w:ascii="Times New Roman" w:hAnsi="Times New Roman" w:cs="Times New Roman"/>
          <w:bCs/>
          <w:sz w:val="24"/>
          <w:szCs w:val="24"/>
        </w:rPr>
        <w:t xml:space="preserve">örgün eğitim kurumlarındaki eğitimlerini aksatmayacak şekilde </w:t>
      </w:r>
      <w:r w:rsidRPr="00E74F7E">
        <w:rPr>
          <w:rFonts w:ascii="Times New Roman" w:hAnsi="Times New Roman" w:cs="Times New Roman"/>
          <w:sz w:val="24"/>
          <w:szCs w:val="24"/>
        </w:rPr>
        <w:t xml:space="preserve">bireysel yeteneklerinin farkında olmalarını ve kapasitelerini geliştirerek en üst düzeyde kullanmalarını sağlamak amacıyla açılmış olan </w:t>
      </w:r>
      <w:r w:rsidRPr="00E74F7E">
        <w:rPr>
          <w:rFonts w:ascii="Times New Roman" w:hAnsi="Times New Roman" w:cs="Times New Roman"/>
          <w:bCs/>
          <w:sz w:val="24"/>
          <w:szCs w:val="24"/>
        </w:rPr>
        <w:t>bağımsız özel eğitim kurumlarıdır.</w:t>
      </w:r>
      <w:r w:rsidRPr="00E74F7E">
        <w:rPr>
          <w:rFonts w:ascii="Times New Roman" w:hAnsi="Times New Roman" w:cs="Times New Roman"/>
          <w:sz w:val="24"/>
          <w:szCs w:val="24"/>
        </w:rPr>
        <w:t xml:space="preserve"> Özel yetenekli öğrencilerin kendi </w:t>
      </w:r>
      <w:r w:rsidRPr="00E74F7E">
        <w:rPr>
          <w:rFonts w:ascii="Times New Roman" w:hAnsi="Times New Roman" w:cs="Times New Roman"/>
          <w:bCs/>
          <w:sz w:val="24"/>
          <w:szCs w:val="24"/>
        </w:rPr>
        <w:t>potansiyellerini anlamaları,</w:t>
      </w:r>
      <w:r w:rsidRPr="00E74F7E">
        <w:rPr>
          <w:rFonts w:ascii="Times New Roman" w:hAnsi="Times New Roman" w:cs="Times New Roman"/>
          <w:sz w:val="24"/>
          <w:szCs w:val="24"/>
        </w:rPr>
        <w:t xml:space="preserve"> kendilerine ve topluma katkıda bulunabilmeleri için okullarda verilen eğitimin ötesinde </w:t>
      </w:r>
      <w:r w:rsidRPr="00E74F7E">
        <w:rPr>
          <w:rFonts w:ascii="Times New Roman" w:hAnsi="Times New Roman" w:cs="Times New Roman"/>
          <w:bCs/>
          <w:sz w:val="24"/>
          <w:szCs w:val="24"/>
        </w:rPr>
        <w:t xml:space="preserve">farklılaştırılmış bir eğitim programı </w:t>
      </w:r>
      <w:r w:rsidRPr="00E74F7E">
        <w:rPr>
          <w:rFonts w:ascii="Times New Roman" w:hAnsi="Times New Roman" w:cs="Times New Roman"/>
          <w:sz w:val="24"/>
          <w:szCs w:val="24"/>
        </w:rPr>
        <w:t xml:space="preserve">sunan bilim ve sanat merkezleri, </w:t>
      </w:r>
      <w:r w:rsidRPr="00E74F7E">
        <w:rPr>
          <w:rFonts w:ascii="Times New Roman" w:hAnsi="Times New Roman" w:cs="Times New Roman"/>
          <w:bCs/>
          <w:sz w:val="24"/>
          <w:szCs w:val="24"/>
        </w:rPr>
        <w:t xml:space="preserve">81 ilde 116 merkezde </w:t>
      </w:r>
      <w:r w:rsidRPr="00E74F7E">
        <w:rPr>
          <w:rFonts w:ascii="Times New Roman" w:hAnsi="Times New Roman" w:cs="Times New Roman"/>
          <w:sz w:val="24"/>
          <w:szCs w:val="24"/>
        </w:rPr>
        <w:t>hizmet vermektedir.</w:t>
      </w:r>
      <w:r>
        <w:rPr>
          <w:rFonts w:ascii="Times New Roman" w:hAnsi="Times New Roman" w:cs="Times New Roman"/>
          <w:sz w:val="24"/>
          <w:szCs w:val="24"/>
        </w:rPr>
        <w:t xml:space="preserve"> </w:t>
      </w:r>
      <w:r w:rsidRPr="00223DA7">
        <w:rPr>
          <w:rFonts w:ascii="Times New Roman" w:hAnsi="Times New Roman" w:cs="Times New Roman"/>
          <w:sz w:val="24"/>
          <w:szCs w:val="24"/>
        </w:rPr>
        <w:t>Geçtiğimiz yıllarda BİLSEM Öğrenci Tanılama Süreci Kasım ayı itibariyle başlamıştır. Süreç</w:t>
      </w:r>
    </w:p>
    <w:p w:rsidR="005F19D3" w:rsidRPr="00E74F7E" w:rsidRDefault="005F19D3" w:rsidP="005F19D3">
      <w:pPr>
        <w:pStyle w:val="ListeParagraf"/>
        <w:numPr>
          <w:ilvl w:val="0"/>
          <w:numId w:val="1"/>
        </w:numPr>
        <w:autoSpaceDE w:val="0"/>
        <w:autoSpaceDN w:val="0"/>
        <w:adjustRightInd w:val="0"/>
        <w:spacing w:after="0" w:line="360" w:lineRule="auto"/>
        <w:jc w:val="both"/>
        <w:rPr>
          <w:rFonts w:ascii="Times New Roman" w:hAnsi="Times New Roman" w:cs="Times New Roman"/>
          <w:bCs/>
          <w:sz w:val="24"/>
          <w:szCs w:val="24"/>
        </w:rPr>
      </w:pPr>
      <w:r w:rsidRPr="00E74F7E">
        <w:rPr>
          <w:rFonts w:ascii="Times New Roman" w:hAnsi="Times New Roman" w:cs="Times New Roman"/>
          <w:bCs/>
          <w:sz w:val="24"/>
          <w:szCs w:val="24"/>
        </w:rPr>
        <w:t>Öğrencinin aday gösterilmesi</w:t>
      </w:r>
    </w:p>
    <w:p w:rsidR="005F19D3" w:rsidRPr="00223DA7" w:rsidRDefault="005F19D3" w:rsidP="005F19D3">
      <w:pPr>
        <w:pStyle w:val="ListeParagraf"/>
        <w:numPr>
          <w:ilvl w:val="0"/>
          <w:numId w:val="1"/>
        </w:numPr>
        <w:autoSpaceDE w:val="0"/>
        <w:autoSpaceDN w:val="0"/>
        <w:adjustRightInd w:val="0"/>
        <w:spacing w:after="0" w:line="360" w:lineRule="auto"/>
        <w:jc w:val="both"/>
        <w:rPr>
          <w:rFonts w:ascii="Times New Roman" w:hAnsi="Times New Roman" w:cs="Times New Roman"/>
          <w:sz w:val="24"/>
          <w:szCs w:val="24"/>
        </w:rPr>
      </w:pPr>
      <w:r w:rsidRPr="00223DA7">
        <w:rPr>
          <w:rFonts w:ascii="Times New Roman" w:hAnsi="Times New Roman" w:cs="Times New Roman"/>
          <w:sz w:val="24"/>
          <w:szCs w:val="24"/>
        </w:rPr>
        <w:t>Tablet bilgisayarla grup tarama uygulaması</w:t>
      </w:r>
    </w:p>
    <w:p w:rsidR="005F19D3" w:rsidRPr="005F19D3" w:rsidRDefault="005F19D3" w:rsidP="005F19D3">
      <w:pPr>
        <w:pStyle w:val="ListeParagraf"/>
        <w:numPr>
          <w:ilvl w:val="0"/>
          <w:numId w:val="1"/>
        </w:numPr>
        <w:autoSpaceDE w:val="0"/>
        <w:autoSpaceDN w:val="0"/>
        <w:adjustRightInd w:val="0"/>
        <w:spacing w:after="0" w:line="360" w:lineRule="auto"/>
        <w:jc w:val="both"/>
        <w:rPr>
          <w:rFonts w:ascii="Times New Roman" w:hAnsi="Times New Roman" w:cs="Times New Roman"/>
          <w:sz w:val="24"/>
          <w:szCs w:val="24"/>
        </w:rPr>
      </w:pPr>
      <w:r w:rsidRPr="00223DA7">
        <w:rPr>
          <w:rFonts w:ascii="Times New Roman" w:hAnsi="Times New Roman" w:cs="Times New Roman"/>
          <w:sz w:val="24"/>
          <w:szCs w:val="24"/>
        </w:rPr>
        <w:t>Grup tarama uygulamasında başarılı olan öğrencilerin yetenek alanlarına göre</w:t>
      </w:r>
      <w:r>
        <w:rPr>
          <w:rFonts w:ascii="Times New Roman" w:hAnsi="Times New Roman" w:cs="Times New Roman"/>
          <w:sz w:val="24"/>
          <w:szCs w:val="24"/>
        </w:rPr>
        <w:t xml:space="preserve"> </w:t>
      </w:r>
      <w:r w:rsidRPr="005F19D3">
        <w:rPr>
          <w:rFonts w:ascii="Times New Roman" w:hAnsi="Times New Roman" w:cs="Times New Roman"/>
          <w:sz w:val="24"/>
          <w:szCs w:val="24"/>
        </w:rPr>
        <w:t>bireysel değerlendirmeye alınması</w:t>
      </w:r>
    </w:p>
    <w:p w:rsidR="005F19D3" w:rsidRDefault="005F19D3" w:rsidP="005F19D3">
      <w:pPr>
        <w:spacing w:line="360" w:lineRule="auto"/>
        <w:jc w:val="both"/>
        <w:rPr>
          <w:rFonts w:ascii="Times New Roman" w:hAnsi="Times New Roman" w:cs="Times New Roman"/>
          <w:sz w:val="24"/>
          <w:szCs w:val="24"/>
        </w:rPr>
      </w:pPr>
      <w:r w:rsidRPr="00223DA7">
        <w:rPr>
          <w:rFonts w:ascii="Times New Roman" w:hAnsi="Times New Roman" w:cs="Times New Roman"/>
          <w:sz w:val="24"/>
          <w:szCs w:val="24"/>
        </w:rPr>
        <w:t xml:space="preserve">şeklinde işlemiştir. 2018-2019 eğitim öğretim yılı Bilsem Öğrenci Tanılama Kılavuzu yayınlandığında </w:t>
      </w:r>
      <w:r>
        <w:rPr>
          <w:rFonts w:ascii="Times New Roman" w:hAnsi="Times New Roman" w:cs="Times New Roman"/>
          <w:sz w:val="24"/>
          <w:szCs w:val="24"/>
        </w:rPr>
        <w:t>izlenmesi gereken süreç başlayacaktır.</w:t>
      </w:r>
    </w:p>
    <w:p w:rsidR="005F19D3" w:rsidRPr="005F19D3" w:rsidRDefault="005F19D3" w:rsidP="005F19D3">
      <w:pPr>
        <w:spacing w:before="0" w:after="160" w:line="360" w:lineRule="auto"/>
        <w:ind w:firstLine="576"/>
        <w:jc w:val="both"/>
        <w:rPr>
          <w:rFonts w:ascii="Times New Roman" w:hAnsi="Times New Roman" w:cs="Times New Roman"/>
          <w:color w:val="auto"/>
          <w:sz w:val="24"/>
          <w:szCs w:val="24"/>
        </w:rPr>
      </w:pPr>
    </w:p>
    <w:p w:rsidR="005F19D3" w:rsidRPr="005F19D3" w:rsidRDefault="005F19D3" w:rsidP="005F19D3">
      <w:pPr>
        <w:rPr>
          <w:rFonts w:ascii="Times New Roman" w:hAnsi="Times New Roman" w:cs="Times New Roman"/>
          <w:lang w:val="tr-TR"/>
        </w:rPr>
      </w:pPr>
    </w:p>
    <w:p w:rsidR="005D5BF5" w:rsidRPr="005F19D3" w:rsidRDefault="00DD2C62" w:rsidP="00DD2C62">
      <w:pPr>
        <w:pStyle w:val="balk2"/>
        <w:rPr>
          <w:rFonts w:ascii="Times New Roman" w:hAnsi="Times New Roman" w:cs="Times New Roman"/>
          <w:color w:val="auto"/>
          <w:lang w:val="tr-TR"/>
        </w:rPr>
      </w:pPr>
      <w:r w:rsidRPr="005F19D3">
        <w:rPr>
          <w:rFonts w:ascii="Times New Roman" w:hAnsi="Times New Roman" w:cs="Times New Roman"/>
          <w:color w:val="auto"/>
          <w:lang w:val="tr-TR"/>
        </w:rPr>
        <w:t>KAYNAKLAR</w:t>
      </w:r>
    </w:p>
    <w:p w:rsidR="00DD2C62" w:rsidRPr="005F19D3" w:rsidRDefault="00DD2C62" w:rsidP="00DD2C62">
      <w:pPr>
        <w:spacing w:line="360" w:lineRule="auto"/>
        <w:jc w:val="both"/>
        <w:rPr>
          <w:rFonts w:ascii="Times New Roman" w:hAnsi="Times New Roman" w:cs="Times New Roman"/>
          <w:color w:val="auto"/>
          <w:sz w:val="24"/>
          <w:szCs w:val="24"/>
        </w:rPr>
      </w:pPr>
      <w:r w:rsidRPr="005F19D3">
        <w:rPr>
          <w:rFonts w:ascii="Times New Roman" w:hAnsi="Times New Roman" w:cs="Times New Roman"/>
          <w:color w:val="auto"/>
          <w:sz w:val="24"/>
          <w:szCs w:val="24"/>
        </w:rPr>
        <w:t xml:space="preserve">Akyüz, E. (2013). </w:t>
      </w:r>
      <w:r w:rsidRPr="005F19D3">
        <w:rPr>
          <w:rFonts w:ascii="Times New Roman" w:hAnsi="Times New Roman" w:cs="Times New Roman"/>
          <w:i/>
          <w:color w:val="auto"/>
          <w:sz w:val="24"/>
          <w:szCs w:val="24"/>
        </w:rPr>
        <w:t>Çocuk Hukuku: Çocukların Hakları ve Korunması</w:t>
      </w:r>
      <w:r w:rsidRPr="005F19D3">
        <w:rPr>
          <w:rFonts w:ascii="Times New Roman" w:hAnsi="Times New Roman" w:cs="Times New Roman"/>
          <w:color w:val="auto"/>
          <w:sz w:val="24"/>
          <w:szCs w:val="24"/>
        </w:rPr>
        <w:t>. Genişletilmiş 3. Baskı. Ankara: PegemA Yayıncılık</w:t>
      </w:r>
    </w:p>
    <w:p w:rsidR="00DD2C62" w:rsidRPr="005F19D3" w:rsidRDefault="00DD2C62" w:rsidP="00DD2C62">
      <w:pPr>
        <w:spacing w:line="360" w:lineRule="auto"/>
        <w:jc w:val="both"/>
        <w:rPr>
          <w:rFonts w:ascii="Times New Roman" w:hAnsi="Times New Roman" w:cs="Times New Roman"/>
          <w:color w:val="auto"/>
          <w:sz w:val="24"/>
          <w:szCs w:val="24"/>
        </w:rPr>
      </w:pPr>
      <w:r w:rsidRPr="005F19D3">
        <w:rPr>
          <w:rFonts w:ascii="Times New Roman" w:hAnsi="Times New Roman" w:cs="Times New Roman"/>
          <w:color w:val="auto"/>
          <w:sz w:val="24"/>
          <w:szCs w:val="24"/>
        </w:rPr>
        <w:t xml:space="preserve">Avrupa Konseyi, (2016). Avrupa Konseyi Çocuk Hakları Stratejisi 2016-2021 </w:t>
      </w:r>
    </w:p>
    <w:p w:rsidR="00DD2C62" w:rsidRPr="005F19D3" w:rsidRDefault="00DD2C62" w:rsidP="00DD2C62">
      <w:pPr>
        <w:spacing w:line="360" w:lineRule="auto"/>
        <w:jc w:val="both"/>
        <w:rPr>
          <w:rFonts w:ascii="Times New Roman" w:hAnsi="Times New Roman" w:cs="Times New Roman"/>
          <w:color w:val="auto"/>
          <w:sz w:val="24"/>
          <w:szCs w:val="24"/>
        </w:rPr>
      </w:pPr>
      <w:r w:rsidRPr="005F19D3">
        <w:rPr>
          <w:rFonts w:ascii="Times New Roman" w:hAnsi="Times New Roman" w:cs="Times New Roman"/>
          <w:sz w:val="24"/>
          <w:szCs w:val="24"/>
          <w:shd w:val="clear" w:color="auto" w:fill="FFFFFF"/>
        </w:rPr>
        <w:t xml:space="preserve">Karakaş, B. </w:t>
      </w:r>
      <w:r w:rsidRPr="005F19D3">
        <w:rPr>
          <w:rFonts w:ascii="Times New Roman" w:hAnsi="Times New Roman" w:cs="Times New Roman"/>
          <w:color w:val="auto"/>
          <w:sz w:val="24"/>
          <w:szCs w:val="24"/>
          <w:shd w:val="clear" w:color="auto" w:fill="FFFFFF"/>
        </w:rPr>
        <w:t xml:space="preserve">&amp; Çevik, Ö.C. (2016). Çocuk refahı: </w:t>
      </w:r>
      <w:r w:rsidRPr="005F19D3">
        <w:rPr>
          <w:rFonts w:ascii="Times New Roman" w:hAnsi="Times New Roman" w:cs="Times New Roman"/>
          <w:sz w:val="24"/>
          <w:szCs w:val="24"/>
          <w:shd w:val="clear" w:color="auto" w:fill="FFFFFF"/>
        </w:rPr>
        <w:t>Ç</w:t>
      </w:r>
      <w:r w:rsidRPr="005F19D3">
        <w:rPr>
          <w:rFonts w:ascii="Times New Roman" w:hAnsi="Times New Roman" w:cs="Times New Roman"/>
          <w:color w:val="auto"/>
          <w:sz w:val="24"/>
          <w:szCs w:val="24"/>
          <w:shd w:val="clear" w:color="auto" w:fill="FFFFFF"/>
        </w:rPr>
        <w:t xml:space="preserve">ocuk hakları perspektifinden bir değerlendirme. </w:t>
      </w:r>
      <w:r w:rsidRPr="005F19D3">
        <w:rPr>
          <w:rFonts w:ascii="Times New Roman" w:hAnsi="Times New Roman" w:cs="Times New Roman"/>
          <w:i/>
          <w:color w:val="auto"/>
          <w:sz w:val="24"/>
          <w:szCs w:val="24"/>
          <w:shd w:val="clear" w:color="auto" w:fill="FFFFFF"/>
        </w:rPr>
        <w:t>Gazi Üniversitesi İktisadi ve İdari Bilimler Fakültesi Dergisi</w:t>
      </w:r>
      <w:r w:rsidRPr="005F19D3">
        <w:rPr>
          <w:rFonts w:ascii="Times New Roman" w:hAnsi="Times New Roman" w:cs="Times New Roman"/>
          <w:color w:val="auto"/>
          <w:sz w:val="24"/>
          <w:szCs w:val="24"/>
          <w:shd w:val="clear" w:color="auto" w:fill="FFFFFF"/>
        </w:rPr>
        <w:t>, 18(3), 887-906.</w:t>
      </w:r>
      <w:r w:rsidRPr="005F19D3">
        <w:rPr>
          <w:rFonts w:ascii="Times New Roman" w:hAnsi="Times New Roman" w:cs="Times New Roman"/>
          <w:color w:val="auto"/>
          <w:sz w:val="24"/>
          <w:szCs w:val="24"/>
        </w:rPr>
        <w:t xml:space="preserve"> </w:t>
      </w:r>
    </w:p>
    <w:p w:rsidR="00DD2C62" w:rsidRPr="005F19D3" w:rsidRDefault="00DD2C62" w:rsidP="00DD2C62">
      <w:pPr>
        <w:spacing w:line="360" w:lineRule="auto"/>
        <w:ind w:left="0"/>
        <w:jc w:val="both"/>
        <w:rPr>
          <w:rFonts w:ascii="Times New Roman" w:hAnsi="Times New Roman" w:cs="Times New Roman"/>
          <w:color w:val="auto"/>
          <w:sz w:val="24"/>
          <w:szCs w:val="24"/>
        </w:rPr>
      </w:pPr>
      <w:r w:rsidRPr="005F19D3">
        <w:rPr>
          <w:rFonts w:ascii="Times New Roman" w:hAnsi="Times New Roman" w:cs="Times New Roman"/>
          <w:color w:val="auto"/>
          <w:sz w:val="24"/>
          <w:szCs w:val="24"/>
        </w:rPr>
        <w:t xml:space="preserve">   http://www.xn--edebiyatgretmeni-twb.net/deniz_yildizi.htm</w:t>
      </w:r>
    </w:p>
    <w:p w:rsidR="00DD2C62" w:rsidRPr="005F19D3" w:rsidRDefault="00DD2C62" w:rsidP="00DD2C62">
      <w:pPr>
        <w:spacing w:line="360" w:lineRule="auto"/>
        <w:ind w:left="0"/>
        <w:jc w:val="both"/>
        <w:rPr>
          <w:rFonts w:ascii="Times New Roman" w:hAnsi="Times New Roman" w:cs="Times New Roman"/>
          <w:color w:val="auto"/>
          <w:sz w:val="24"/>
          <w:szCs w:val="24"/>
        </w:rPr>
      </w:pPr>
      <w:r w:rsidRPr="005F19D3">
        <w:rPr>
          <w:rFonts w:ascii="Times New Roman" w:hAnsi="Times New Roman" w:cs="Times New Roman"/>
          <w:color w:val="auto"/>
          <w:sz w:val="24"/>
          <w:szCs w:val="24"/>
        </w:rPr>
        <w:t xml:space="preserve">   </w:t>
      </w:r>
      <w:hyperlink r:id="rId13" w:history="1">
        <w:r w:rsidRPr="005F19D3">
          <w:rPr>
            <w:rStyle w:val="Kpr"/>
            <w:rFonts w:ascii="Times New Roman" w:hAnsi="Times New Roman" w:cs="Times New Roman"/>
            <w:color w:val="auto"/>
            <w:sz w:val="24"/>
            <w:szCs w:val="24"/>
            <w:u w:val="none"/>
          </w:rPr>
          <w:t>https://www.unicef.org/turkey/crc/_cr23c.html</w:t>
        </w:r>
      </w:hyperlink>
    </w:p>
    <w:p w:rsidR="00DD2C62" w:rsidRPr="005F19D3" w:rsidRDefault="005F19D3" w:rsidP="00DD2C62">
      <w:pPr>
        <w:rPr>
          <w:rFonts w:ascii="Times New Roman" w:hAnsi="Times New Roman" w:cs="Times New Roman"/>
          <w:color w:val="auto"/>
          <w:sz w:val="24"/>
          <w:lang w:val="tr-TR"/>
        </w:rPr>
      </w:pPr>
      <w:r w:rsidRPr="005F19D3">
        <w:rPr>
          <w:rFonts w:ascii="Times New Roman" w:hAnsi="Times New Roman" w:cs="Times New Roman"/>
          <w:color w:val="auto"/>
          <w:sz w:val="24"/>
          <w:lang w:val="tr-TR"/>
        </w:rPr>
        <w:t>http://orgm.meb.gov.tr/meb_iys_dosyalar/2018_07/09101900_ozel_egitim_hizmetleri_yonetmeligi_07072018.pdf</w:t>
      </w:r>
    </w:p>
    <w:p w:rsidR="005D5BF5" w:rsidRPr="005F19D3" w:rsidRDefault="005D5BF5">
      <w:pPr>
        <w:rPr>
          <w:rFonts w:ascii="Times New Roman" w:hAnsi="Times New Roman" w:cs="Times New Roman"/>
          <w:color w:val="auto"/>
          <w:lang w:val="tr-TR"/>
        </w:rPr>
      </w:pPr>
    </w:p>
    <w:p w:rsidR="005D5BF5" w:rsidRPr="005F19D3" w:rsidRDefault="001D19C7">
      <w:pPr>
        <w:pStyle w:val="balk1"/>
        <w:rPr>
          <w:rFonts w:ascii="Times New Roman" w:hAnsi="Times New Roman" w:cs="Times New Roman"/>
          <w:color w:val="auto"/>
          <w:lang w:val="tr-TR"/>
        </w:rPr>
      </w:pPr>
      <w:r>
        <w:rPr>
          <w:rFonts w:ascii="Times New Roman" w:hAnsi="Times New Roman" w:cs="Times New Roman"/>
          <w:noProof/>
          <w:color w:val="auto"/>
          <w:lang w:val="tr-TR" w:eastAsia="tr-TR"/>
        </w:rPr>
        <mc:AlternateContent>
          <mc:Choice Requires="wps">
            <w:drawing>
              <wp:anchor distT="0" distB="0" distL="114300" distR="114300" simplePos="0" relativeHeight="251665408" behindDoc="0" locked="0" layoutInCell="1" allowOverlap="0">
                <wp:simplePos x="0" y="0"/>
                <mc:AlternateContent>
                  <mc:Choice Requires="wp14">
                    <wp:positionH relativeFrom="page">
                      <wp14:pctPosHOffset>66900</wp14:pctPosHOffset>
                    </wp:positionH>
                  </mc:Choice>
                  <mc:Fallback>
                    <wp:positionH relativeFrom="page">
                      <wp:posOffset>5057775</wp:posOffset>
                    </wp:positionH>
                  </mc:Fallback>
                </mc:AlternateContent>
                <wp:positionV relativeFrom="margin">
                  <wp:align>top</wp:align>
                </wp:positionV>
                <wp:extent cx="2162175" cy="8938895"/>
                <wp:effectExtent l="0" t="0" r="9525" b="14605"/>
                <wp:wrapSquare wrapText="left"/>
                <wp:docPr id="3" name="Metin Kutusu 3" descr="Bülten kenar çubuğ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2175" cy="89388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Pr="00C416A1" w:rsidRDefault="005D5BF5">
                            <w:pPr>
                              <w:pStyle w:val="Fotoraf"/>
                              <w:rPr>
                                <w:lang w:val="tr-TR"/>
                              </w:rPr>
                            </w:pPr>
                          </w:p>
                          <w:tbl>
                            <w:tblPr>
                              <w:tblStyle w:val="BltenTablosu"/>
                              <w:tblW w:w="5000" w:type="pct"/>
                              <w:jc w:val="center"/>
                              <w:tblLook w:val="04A0" w:firstRow="1" w:lastRow="0" w:firstColumn="1" w:lastColumn="0" w:noHBand="0" w:noVBand="1"/>
                            </w:tblPr>
                            <w:tblGrid>
                              <w:gridCol w:w="3682"/>
                            </w:tblGrid>
                            <w:tr w:rsidR="005D5BF5" w:rsidRPr="00C416A1"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Pr="00C416A1" w:rsidRDefault="005D5BF5">
                                  <w:pPr>
                                    <w:pStyle w:val="TabloAlan"/>
                                    <w:rPr>
                                      <w:lang w:val="tr-TR"/>
                                    </w:rPr>
                                  </w:pPr>
                                </w:p>
                              </w:tc>
                            </w:tr>
                            <w:tr w:rsidR="005D5BF5" w:rsidRPr="00C416A1" w:rsidTr="005D5BF5">
                              <w:trPr>
                                <w:trHeight w:val="9576"/>
                                <w:jc w:val="center"/>
                              </w:trPr>
                              <w:tc>
                                <w:tcPr>
                                  <w:tcW w:w="3439" w:type="dxa"/>
                                  <w:tcBorders>
                                    <w:top w:val="nil"/>
                                    <w:bottom w:val="nil"/>
                                  </w:tcBorders>
                                </w:tcPr>
                                <w:p w:rsidR="005D5BF5" w:rsidRPr="00C416A1" w:rsidRDefault="005F19D3">
                                  <w:pPr>
                                    <w:pStyle w:val="balk1"/>
                                    <w:rPr>
                                      <w:lang w:val="tr-TR"/>
                                    </w:rPr>
                                  </w:pPr>
                                  <w:r>
                                    <w:rPr>
                                      <w:lang w:val="tr-TR"/>
                                    </w:rPr>
                                    <w:t xml:space="preserve">         Kitap Önerisi</w:t>
                                  </w:r>
                                </w:p>
                                <w:p w:rsidR="005D5BF5" w:rsidRPr="00C416A1" w:rsidRDefault="005D5BF5">
                                  <w:pPr>
                                    <w:pStyle w:val="balk2"/>
                                    <w:rPr>
                                      <w:lang w:val="tr-TR"/>
                                    </w:rPr>
                                  </w:pPr>
                                </w:p>
                                <w:p w:rsidR="005D5BF5" w:rsidRPr="00C416A1" w:rsidRDefault="005F19D3" w:rsidP="005F19D3">
                                  <w:pPr>
                                    <w:rPr>
                                      <w:lang w:val="tr-TR"/>
                                    </w:rPr>
                                  </w:pPr>
                                  <w:r w:rsidRPr="005F19D3">
                                    <w:rPr>
                                      <w:noProof/>
                                      <w:lang w:val="tr-TR" w:eastAsia="tr-TR"/>
                                    </w:rPr>
                                    <w:drawing>
                                      <wp:inline distT="0" distB="0" distL="0" distR="0">
                                        <wp:extent cx="2136759" cy="3225047"/>
                                        <wp:effectExtent l="19050" t="0" r="0" b="0"/>
                                        <wp:docPr id="4" name="Resim 2" descr="C:\Users\YALCIN\Downloads\ustun-zekali-cocuga-yard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LCIN\Downloads\ustun-zekali-cocuga-yardim.jpg"/>
                                                <pic:cNvPicPr>
                                                  <a:picLocks noChangeAspect="1" noChangeArrowheads="1"/>
                                                </pic:cNvPicPr>
                                              </pic:nvPicPr>
                                              <pic:blipFill>
                                                <a:blip r:embed="rId14"/>
                                                <a:srcRect/>
                                                <a:stretch>
                                                  <a:fillRect/>
                                                </a:stretch>
                                              </pic:blipFill>
                                              <pic:spPr bwMode="auto">
                                                <a:xfrm>
                                                  <a:off x="0" y="0"/>
                                                  <a:ext cx="2136558" cy="3224744"/>
                                                </a:xfrm>
                                                <a:prstGeom prst="rect">
                                                  <a:avLst/>
                                                </a:prstGeom>
                                                <a:noFill/>
                                                <a:ln w="9525">
                                                  <a:noFill/>
                                                  <a:miter lim="800000"/>
                                                  <a:headEnd/>
                                                  <a:tailEnd/>
                                                </a:ln>
                                              </pic:spPr>
                                            </pic:pic>
                                          </a:graphicData>
                                        </a:graphic>
                                      </wp:inline>
                                    </w:drawing>
                                  </w:r>
                                </w:p>
                              </w:tc>
                            </w:tr>
                          </w:tbl>
                          <w:p w:rsidR="005D5BF5" w:rsidRPr="00C416A1" w:rsidRDefault="005D5BF5">
                            <w:pPr>
                              <w:pStyle w:val="AralkYok"/>
                              <w:rPr>
                                <w:lang w:val="tr-TR"/>
                              </w:rPr>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 id="Metin Kutusu 3" o:spid="_x0000_s1027" type="#_x0000_t202" alt="Bülten kenar çubuğu 2" style="position:absolute;left:0;text-align:left;margin-left:0;margin-top:0;width:170.25pt;height:703.85pt;z-index:251665408;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" o:allowoverlap="f" filled="f" stroked="f" strokeweight=".5pt">
                <v:path arrowok="t"/>
                <v:textbox inset="1.44pt,0,1.44pt,0">
                  <w:txbxContent>
                    <w:p w:rsidR="005D5BF5" w:rsidRPr="00C416A1" w:rsidRDefault="005D5BF5">
                      <w:pPr>
                        <w:pStyle w:val="Fotoraf"/>
                        <w:rPr>
                          <w:lang w:val="tr-TR"/>
                        </w:rPr>
                      </w:pPr>
                    </w:p>
                    <w:tbl>
                      <w:tblPr>
                        <w:tblStyle w:val="BltenTablosu"/>
                        <w:tblW w:w="5000" w:type="pct"/>
                        <w:jc w:val="center"/>
                        <w:tblLook w:val="04A0" w:firstRow="1" w:lastRow="0" w:firstColumn="1" w:lastColumn="0" w:noHBand="0" w:noVBand="1"/>
                      </w:tblPr>
                      <w:tblGrid>
                        <w:gridCol w:w="3682"/>
                      </w:tblGrid>
                      <w:tr w:rsidR="005D5BF5" w:rsidRPr="00C416A1"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Pr="00C416A1" w:rsidRDefault="005D5BF5">
                            <w:pPr>
                              <w:pStyle w:val="TabloAlan"/>
                              <w:rPr>
                                <w:lang w:val="tr-TR"/>
                              </w:rPr>
                            </w:pPr>
                          </w:p>
                        </w:tc>
                      </w:tr>
                      <w:tr w:rsidR="005D5BF5" w:rsidRPr="00C416A1" w:rsidTr="005D5BF5">
                        <w:trPr>
                          <w:trHeight w:val="9576"/>
                          <w:jc w:val="center"/>
                        </w:trPr>
                        <w:tc>
                          <w:tcPr>
                            <w:tcW w:w="3439" w:type="dxa"/>
                            <w:tcBorders>
                              <w:top w:val="nil"/>
                              <w:bottom w:val="nil"/>
                            </w:tcBorders>
                          </w:tcPr>
                          <w:p w:rsidR="005D5BF5" w:rsidRPr="00C416A1" w:rsidRDefault="005F19D3">
                            <w:pPr>
                              <w:pStyle w:val="balk1"/>
                              <w:rPr>
                                <w:lang w:val="tr-TR"/>
                              </w:rPr>
                            </w:pPr>
                            <w:r>
                              <w:rPr>
                                <w:lang w:val="tr-TR"/>
                              </w:rPr>
                              <w:t xml:space="preserve">         Kitap Önerisi</w:t>
                            </w:r>
                          </w:p>
                          <w:p w:rsidR="005D5BF5" w:rsidRPr="00C416A1" w:rsidRDefault="005D5BF5">
                            <w:pPr>
                              <w:pStyle w:val="balk2"/>
                              <w:rPr>
                                <w:lang w:val="tr-TR"/>
                              </w:rPr>
                            </w:pPr>
                          </w:p>
                          <w:p w:rsidR="005D5BF5" w:rsidRPr="00C416A1" w:rsidRDefault="005F19D3" w:rsidP="005F19D3">
                            <w:pPr>
                              <w:rPr>
                                <w:lang w:val="tr-TR"/>
                              </w:rPr>
                            </w:pPr>
                            <w:r w:rsidRPr="005F19D3">
                              <w:rPr>
                                <w:noProof/>
                                <w:lang w:val="tr-TR" w:eastAsia="tr-TR"/>
                              </w:rPr>
                              <w:drawing>
                                <wp:inline distT="0" distB="0" distL="0" distR="0">
                                  <wp:extent cx="2136759" cy="3225047"/>
                                  <wp:effectExtent l="19050" t="0" r="0" b="0"/>
                                  <wp:docPr id="4" name="Resim 2" descr="C:\Users\YALCIN\Downloads\ustun-zekali-cocuga-yard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LCIN\Downloads\ustun-zekali-cocuga-yardim.jpg"/>
                                          <pic:cNvPicPr>
                                            <a:picLocks noChangeAspect="1" noChangeArrowheads="1"/>
                                          </pic:cNvPicPr>
                                        </pic:nvPicPr>
                                        <pic:blipFill>
                                          <a:blip r:embed="rId14"/>
                                          <a:srcRect/>
                                          <a:stretch>
                                            <a:fillRect/>
                                          </a:stretch>
                                        </pic:blipFill>
                                        <pic:spPr bwMode="auto">
                                          <a:xfrm>
                                            <a:off x="0" y="0"/>
                                            <a:ext cx="2136558" cy="3224744"/>
                                          </a:xfrm>
                                          <a:prstGeom prst="rect">
                                            <a:avLst/>
                                          </a:prstGeom>
                                          <a:noFill/>
                                          <a:ln w="9525">
                                            <a:noFill/>
                                            <a:miter lim="800000"/>
                                            <a:headEnd/>
                                            <a:tailEnd/>
                                          </a:ln>
                                        </pic:spPr>
                                      </pic:pic>
                                    </a:graphicData>
                                  </a:graphic>
                                </wp:inline>
                              </w:drawing>
                            </w:r>
                          </w:p>
                        </w:tc>
                      </w:tr>
                    </w:tbl>
                    <w:p w:rsidR="005D5BF5" w:rsidRPr="00C416A1" w:rsidRDefault="005D5BF5">
                      <w:pPr>
                        <w:pStyle w:val="AralkYok"/>
                        <w:rPr>
                          <w:lang w:val="tr-TR"/>
                        </w:rPr>
                      </w:pPr>
                    </w:p>
                  </w:txbxContent>
                </v:textbox>
                <w10:wrap type="square" side="left" anchorx="page" anchory="margin"/>
              </v:shape>
            </w:pict>
          </mc:Fallback>
        </mc:AlternateContent>
      </w:r>
    </w:p>
    <w:p w:rsidR="005D5BF5" w:rsidRPr="005F19D3" w:rsidRDefault="005D5BF5" w:rsidP="00803FA1">
      <w:pPr>
        <w:pStyle w:val="balk2"/>
        <w:rPr>
          <w:rFonts w:ascii="Times New Roman" w:hAnsi="Times New Roman" w:cs="Times New Roman"/>
          <w:color w:val="auto"/>
          <w:lang w:val="tr-TR"/>
        </w:rPr>
      </w:pPr>
    </w:p>
    <w:sectPr w:rsidR="005D5BF5" w:rsidRPr="005F19D3" w:rsidSect="00BB6E93">
      <w:footerReference w:type="default" r:id="rId15"/>
      <w:pgSz w:w="11907" w:h="16839" w:code="9"/>
      <w:pgMar w:top="720" w:right="720" w:bottom="144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6BE" w:rsidRDefault="00D746BE">
      <w:pPr>
        <w:spacing w:before="0" w:after="0" w:line="240" w:lineRule="auto"/>
      </w:pPr>
      <w:r>
        <w:separator/>
      </w:r>
    </w:p>
  </w:endnote>
  <w:endnote w:type="continuationSeparator" w:id="0">
    <w:p w:rsidR="00D746BE" w:rsidRDefault="00D746B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entury Gothic">
    <w:altName w:val="Segoe UI"/>
    <w:panose1 w:val="020B0502020202020204"/>
    <w:charset w:val="A2"/>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BltenTablosu"/>
      <w:tblW w:w="5000" w:type="pct"/>
      <w:tblInd w:w="144" w:type="dxa"/>
      <w:tblLook w:val="0660" w:firstRow="1" w:lastRow="1" w:firstColumn="0" w:lastColumn="0" w:noHBand="1" w:noVBand="1"/>
    </w:tblPr>
    <w:tblGrid>
      <w:gridCol w:w="6737"/>
      <w:gridCol w:w="408"/>
      <w:gridCol w:w="3322"/>
    </w:tblGrid>
    <w:tr w:rsidR="005D5BF5" w:rsidRPr="00BB6E93" w:rsidTr="005D5BF5">
      <w:trPr>
        <w:cnfStyle w:val="100000000000" w:firstRow="1" w:lastRow="0" w:firstColumn="0" w:lastColumn="0" w:oddVBand="0" w:evenVBand="0" w:oddHBand="0" w:evenHBand="0" w:firstRowFirstColumn="0" w:firstRowLastColumn="0" w:lastRowFirstColumn="0" w:lastRowLastColumn="0"/>
      </w:trPr>
      <w:tc>
        <w:tcPr>
          <w:tcW w:w="3215" w:type="pct"/>
        </w:tcPr>
        <w:p w:rsidR="005D5BF5" w:rsidRPr="00BB6E93" w:rsidRDefault="005D5BF5">
          <w:pPr>
            <w:pStyle w:val="TabloAlan"/>
            <w:rPr>
              <w:lang w:val="tr-TR"/>
            </w:rPr>
          </w:pPr>
        </w:p>
      </w:tc>
      <w:tc>
        <w:tcPr>
          <w:tcW w:w="195" w:type="pct"/>
          <w:tcBorders>
            <w:top w:val="nil"/>
            <w:bottom w:val="nil"/>
          </w:tcBorders>
          <w:shd w:val="clear" w:color="auto" w:fill="auto"/>
        </w:tcPr>
        <w:p w:rsidR="005D5BF5" w:rsidRPr="00BB6E93" w:rsidRDefault="005D5BF5">
          <w:pPr>
            <w:pStyle w:val="TabloAlan"/>
            <w:rPr>
              <w:lang w:val="tr-TR"/>
            </w:rPr>
          </w:pPr>
        </w:p>
      </w:tc>
      <w:tc>
        <w:tcPr>
          <w:tcW w:w="1585" w:type="pct"/>
        </w:tcPr>
        <w:p w:rsidR="005D5BF5" w:rsidRPr="00BB6E93" w:rsidRDefault="005D5BF5">
          <w:pPr>
            <w:pStyle w:val="TabloAlan"/>
            <w:rPr>
              <w:lang w:val="tr-TR"/>
            </w:rPr>
          </w:pPr>
        </w:p>
      </w:tc>
    </w:tr>
    <w:tr w:rsidR="005D5BF5" w:rsidRPr="00BB6E93" w:rsidTr="005D5BF5">
      <w:tc>
        <w:tcPr>
          <w:tcW w:w="3215" w:type="pct"/>
        </w:tcPr>
        <w:p w:rsidR="005D5BF5" w:rsidRPr="00BB6E93" w:rsidRDefault="005D5BF5">
          <w:pPr>
            <w:pStyle w:val="altbilgi"/>
            <w:rPr>
              <w:lang w:val="tr-TR"/>
            </w:rPr>
          </w:pPr>
        </w:p>
      </w:tc>
      <w:tc>
        <w:tcPr>
          <w:tcW w:w="195" w:type="pct"/>
          <w:tcBorders>
            <w:top w:val="nil"/>
            <w:bottom w:val="nil"/>
          </w:tcBorders>
          <w:shd w:val="clear" w:color="auto" w:fill="auto"/>
        </w:tcPr>
        <w:p w:rsidR="005D5BF5" w:rsidRPr="00BB6E93" w:rsidRDefault="005D5BF5">
          <w:pPr>
            <w:pStyle w:val="altbilgi"/>
            <w:rPr>
              <w:lang w:val="tr-TR"/>
            </w:rPr>
          </w:pPr>
        </w:p>
      </w:tc>
      <w:tc>
        <w:tcPr>
          <w:tcW w:w="1585" w:type="pct"/>
        </w:tcPr>
        <w:p w:rsidR="005D5BF5" w:rsidRPr="00BB6E93" w:rsidRDefault="00D32517">
          <w:pPr>
            <w:pStyle w:val="altbilgi"/>
            <w:rPr>
              <w:lang w:val="tr-TR"/>
            </w:rPr>
          </w:pPr>
          <w:r w:rsidRPr="00BB6E93">
            <w:rPr>
              <w:lang w:val="tr-TR"/>
            </w:rPr>
            <w:t xml:space="preserve">Sayfa </w:t>
          </w:r>
          <w:r w:rsidR="0076061A" w:rsidRPr="00BB6E93">
            <w:rPr>
              <w:lang w:val="tr-TR"/>
            </w:rPr>
            <w:fldChar w:fldCharType="begin"/>
          </w:r>
          <w:r w:rsidRPr="00BB6E93">
            <w:rPr>
              <w:lang w:val="tr-TR"/>
            </w:rPr>
            <w:instrText xml:space="preserve"> PAGE </w:instrText>
          </w:r>
          <w:r w:rsidR="0076061A" w:rsidRPr="00BB6E93">
            <w:rPr>
              <w:lang w:val="tr-TR"/>
            </w:rPr>
            <w:fldChar w:fldCharType="separate"/>
          </w:r>
          <w:r w:rsidR="001D19C7">
            <w:rPr>
              <w:noProof/>
              <w:lang w:val="tr-TR"/>
            </w:rPr>
            <w:t>1</w:t>
          </w:r>
          <w:r w:rsidR="0076061A" w:rsidRPr="00BB6E93">
            <w:rPr>
              <w:lang w:val="tr-TR"/>
            </w:rPr>
            <w:fldChar w:fldCharType="end"/>
          </w:r>
          <w:r w:rsidRPr="00BB6E93">
            <w:rPr>
              <w:lang w:val="tr-TR"/>
            </w:rPr>
            <w:t xml:space="preserve"> / </w:t>
          </w:r>
          <w:r w:rsidR="0076061A" w:rsidRPr="00BB6E93">
            <w:rPr>
              <w:lang w:val="tr-TR"/>
            </w:rPr>
            <w:fldChar w:fldCharType="begin"/>
          </w:r>
          <w:r w:rsidR="004F279A" w:rsidRPr="00BB6E93">
            <w:rPr>
              <w:lang w:val="tr-TR"/>
            </w:rPr>
            <w:instrText xml:space="preserve"> NUMPAGES </w:instrText>
          </w:r>
          <w:r w:rsidR="0076061A" w:rsidRPr="00BB6E93">
            <w:rPr>
              <w:lang w:val="tr-TR"/>
            </w:rPr>
            <w:fldChar w:fldCharType="separate"/>
          </w:r>
          <w:r w:rsidR="001D19C7">
            <w:rPr>
              <w:noProof/>
              <w:lang w:val="tr-TR"/>
            </w:rPr>
            <w:t>4</w:t>
          </w:r>
          <w:r w:rsidR="0076061A" w:rsidRPr="00BB6E93">
            <w:rPr>
              <w:noProof/>
              <w:lang w:val="tr-TR"/>
            </w:rPr>
            <w:fldChar w:fldCharType="end"/>
          </w:r>
        </w:p>
      </w:tc>
    </w:tr>
    <w:tr w:rsidR="005D5BF5" w:rsidRPr="00BB6E93" w:rsidTr="005D5BF5">
      <w:trPr>
        <w:cnfStyle w:val="010000000000" w:firstRow="0" w:lastRow="1" w:firstColumn="0" w:lastColumn="0" w:oddVBand="0" w:evenVBand="0" w:oddHBand="0" w:evenHBand="0" w:firstRowFirstColumn="0" w:firstRowLastColumn="0" w:lastRowFirstColumn="0" w:lastRowLastColumn="0"/>
      </w:trPr>
      <w:tc>
        <w:tcPr>
          <w:tcW w:w="3215" w:type="pct"/>
        </w:tcPr>
        <w:p w:rsidR="005D5BF5" w:rsidRPr="00BB6E93" w:rsidRDefault="005D5BF5">
          <w:pPr>
            <w:pStyle w:val="TabloAlan"/>
            <w:rPr>
              <w:lang w:val="tr-TR"/>
            </w:rPr>
          </w:pPr>
        </w:p>
      </w:tc>
      <w:tc>
        <w:tcPr>
          <w:tcW w:w="195" w:type="pct"/>
          <w:tcBorders>
            <w:top w:val="nil"/>
            <w:bottom w:val="nil"/>
          </w:tcBorders>
          <w:shd w:val="clear" w:color="auto" w:fill="auto"/>
        </w:tcPr>
        <w:p w:rsidR="005D5BF5" w:rsidRPr="00BB6E93" w:rsidRDefault="005D5BF5">
          <w:pPr>
            <w:pStyle w:val="TabloAlan"/>
            <w:rPr>
              <w:lang w:val="tr-TR"/>
            </w:rPr>
          </w:pPr>
        </w:p>
      </w:tc>
      <w:tc>
        <w:tcPr>
          <w:tcW w:w="1585" w:type="pct"/>
        </w:tcPr>
        <w:p w:rsidR="005D5BF5" w:rsidRPr="00BB6E93" w:rsidRDefault="005D5BF5">
          <w:pPr>
            <w:pStyle w:val="TabloAlan"/>
            <w:rPr>
              <w:lang w:val="tr-TR"/>
            </w:rPr>
          </w:pPr>
        </w:p>
      </w:tc>
    </w:tr>
  </w:tbl>
  <w:p w:rsidR="005D5BF5" w:rsidRPr="00BB6E93" w:rsidRDefault="005D5BF5">
    <w:pPr>
      <w:pStyle w:val="AralkYok"/>
      <w:rPr>
        <w:lang w:val="tr-T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6BE" w:rsidRDefault="00D746BE">
      <w:pPr>
        <w:spacing w:before="0" w:after="0" w:line="240" w:lineRule="auto"/>
      </w:pPr>
      <w:r>
        <w:separator/>
      </w:r>
    </w:p>
  </w:footnote>
  <w:footnote w:type="continuationSeparator" w:id="0">
    <w:p w:rsidR="00D746BE" w:rsidRDefault="00D746BE">
      <w:pPr>
        <w:spacing w:before="0" w:after="0" w:line="240" w:lineRule="auto"/>
      </w:pPr>
      <w:r>
        <w:continuationSeparator/>
      </w:r>
    </w:p>
  </w:footnote>
  <w:footnote w:id="1">
    <w:p w:rsidR="00DD2C62" w:rsidRDefault="00DD2C62" w:rsidP="00DD2C62">
      <w:pPr>
        <w:pStyle w:val="DipnotMetni"/>
      </w:pPr>
      <w:r>
        <w:rPr>
          <w:rStyle w:val="DipnotBavurusu"/>
        </w:rPr>
        <w:footnoteRef/>
      </w:r>
      <w:r>
        <w:t xml:space="preserve"> </w:t>
      </w:r>
      <w:r w:rsidRPr="00A24767">
        <w:t>http://www.xn--edebiyatgretmeni-twb.net/deniz_yildizi.htm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F6303E"/>
    <w:multiLevelType w:val="hybridMultilevel"/>
    <w:tmpl w:val="E268697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599"/>
    <w:rsid w:val="00185883"/>
    <w:rsid w:val="001D19C7"/>
    <w:rsid w:val="002C0C22"/>
    <w:rsid w:val="004F279A"/>
    <w:rsid w:val="005D5BF5"/>
    <w:rsid w:val="005F19D3"/>
    <w:rsid w:val="0076061A"/>
    <w:rsid w:val="00803FA1"/>
    <w:rsid w:val="009A51D7"/>
    <w:rsid w:val="00A157C1"/>
    <w:rsid w:val="00BB6E93"/>
    <w:rsid w:val="00C17599"/>
    <w:rsid w:val="00C239DA"/>
    <w:rsid w:val="00C250A5"/>
    <w:rsid w:val="00C416A1"/>
    <w:rsid w:val="00D022EA"/>
    <w:rsid w:val="00D32517"/>
    <w:rsid w:val="00D746BE"/>
    <w:rsid w:val="00DD2C62"/>
    <w:rsid w:val="00FF650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 w:unhideWhenUsed="0" w:qFormat="1"/>
    <w:lsdException w:name="Default Paragraph Font" w:uiPriority="1"/>
    <w:lsdException w:name="Subtitle" w:uiPriority="11"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nhideWhenUsed/>
    <w:qFormat/>
    <w:rsid w:val="00D022E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1">
    <w:name w:val="başlık 1"/>
    <w:basedOn w:val="Normal"/>
    <w:next w:val="Normal"/>
    <w:unhideWhenUsed/>
    <w:qFormat/>
    <w:rsid w:val="00D022EA"/>
    <w:pPr>
      <w:keepNext/>
      <w:keepLines/>
      <w:spacing w:before="240"/>
      <w:outlineLvl w:val="0"/>
    </w:pPr>
    <w:rPr>
      <w:rFonts w:asciiTheme="majorHAnsi" w:eastAsiaTheme="majorEastAsia" w:hAnsiTheme="majorHAnsi" w:cstheme="majorBidi"/>
      <w:b/>
      <w:bCs/>
      <w:color w:val="956AAC" w:themeColor="accent5"/>
      <w:sz w:val="28"/>
      <w:szCs w:val="28"/>
    </w:rPr>
  </w:style>
  <w:style w:type="paragraph" w:customStyle="1" w:styleId="balk2">
    <w:name w:val="başlık 2"/>
    <w:basedOn w:val="Normal"/>
    <w:next w:val="Normal"/>
    <w:unhideWhenUsed/>
    <w:qFormat/>
    <w:rsid w:val="00D022EA"/>
    <w:pPr>
      <w:keepNext/>
      <w:keepLines/>
      <w:spacing w:before="240" w:after="100"/>
      <w:outlineLvl w:val="1"/>
    </w:pPr>
    <w:rPr>
      <w:rFonts w:asciiTheme="majorHAnsi" w:eastAsiaTheme="majorEastAsia" w:hAnsiTheme="majorHAnsi" w:cstheme="majorBidi"/>
      <w:b/>
      <w:bCs/>
      <w:color w:val="0D0D0D" w:themeColor="text1" w:themeTint="F2"/>
    </w:rPr>
  </w:style>
  <w:style w:type="paragraph" w:customStyle="1" w:styleId="balk3">
    <w:name w:val="başlık 3"/>
    <w:basedOn w:val="Normal"/>
    <w:next w:val="Normal"/>
    <w:link w:val="Balk3Karakteri"/>
    <w:uiPriority w:val="9"/>
    <w:semiHidden/>
    <w:unhideWhenUsed/>
    <w:qFormat/>
    <w:rsid w:val="00D022EA"/>
    <w:pPr>
      <w:keepNext/>
      <w:keepLines/>
      <w:spacing w:after="0"/>
      <w:outlineLvl w:val="2"/>
    </w:pPr>
    <w:rPr>
      <w:rFonts w:asciiTheme="majorHAnsi" w:eastAsiaTheme="majorEastAsia" w:hAnsiTheme="majorHAnsi" w:cstheme="majorBidi"/>
      <w:b/>
      <w:bCs/>
      <w:color w:val="199BD0" w:themeColor="accent1"/>
    </w:rPr>
  </w:style>
  <w:style w:type="paragraph" w:customStyle="1" w:styleId="balk4">
    <w:name w:val="başlık 4"/>
    <w:basedOn w:val="Normal"/>
    <w:next w:val="Normal"/>
    <w:link w:val="Balk4Karakteri"/>
    <w:uiPriority w:val="9"/>
    <w:semiHidden/>
    <w:unhideWhenUsed/>
    <w:qFormat/>
    <w:rsid w:val="00D022EA"/>
    <w:pPr>
      <w:keepNext/>
      <w:keepLines/>
      <w:spacing w:after="0"/>
      <w:outlineLvl w:val="3"/>
    </w:pPr>
    <w:rPr>
      <w:rFonts w:asciiTheme="majorHAnsi" w:eastAsiaTheme="majorEastAsia" w:hAnsiTheme="majorHAnsi" w:cstheme="majorBidi"/>
      <w:b/>
      <w:bCs/>
      <w:i/>
      <w:iCs/>
      <w:color w:val="956AAC" w:themeColor="accent5"/>
    </w:rPr>
  </w:style>
  <w:style w:type="paragraph" w:customStyle="1" w:styleId="balk5">
    <w:name w:val="başlık 5"/>
    <w:basedOn w:val="Normal"/>
    <w:next w:val="Normal"/>
    <w:link w:val="Balk5Karakteri"/>
    <w:uiPriority w:val="9"/>
    <w:semiHidden/>
    <w:unhideWhenUsed/>
    <w:qFormat/>
    <w:rsid w:val="00D022EA"/>
    <w:pPr>
      <w:keepNext/>
      <w:keepLines/>
      <w:spacing w:after="0"/>
      <w:outlineLvl w:val="4"/>
    </w:pPr>
    <w:rPr>
      <w:rFonts w:asciiTheme="majorHAnsi" w:eastAsiaTheme="majorEastAsia" w:hAnsiTheme="majorHAnsi" w:cstheme="majorBidi"/>
      <w:color w:val="4B3259" w:themeColor="accent5" w:themeShade="80"/>
    </w:rPr>
  </w:style>
  <w:style w:type="paragraph" w:customStyle="1" w:styleId="balk6">
    <w:name w:val="başlık 6"/>
    <w:basedOn w:val="Normal"/>
    <w:next w:val="Normal"/>
    <w:link w:val="Balk6Karakteri"/>
    <w:uiPriority w:val="9"/>
    <w:semiHidden/>
    <w:unhideWhenUsed/>
    <w:qFormat/>
    <w:rsid w:val="00D022EA"/>
    <w:pPr>
      <w:keepNext/>
      <w:keepLines/>
      <w:spacing w:after="0"/>
      <w:outlineLvl w:val="5"/>
    </w:pPr>
    <w:rPr>
      <w:rFonts w:asciiTheme="majorHAnsi" w:eastAsiaTheme="majorEastAsia" w:hAnsiTheme="majorHAnsi" w:cstheme="majorBidi"/>
      <w:i/>
      <w:iCs/>
      <w:color w:val="4B3259" w:themeColor="accent5" w:themeShade="80"/>
    </w:rPr>
  </w:style>
  <w:style w:type="paragraph" w:customStyle="1" w:styleId="Kurulu">
    <w:name w:val="Kuruluş"/>
    <w:basedOn w:val="Normal"/>
    <w:next w:val="letiimBilgisi"/>
    <w:uiPriority w:val="1"/>
    <w:qFormat/>
    <w:rsid w:val="00D022EA"/>
    <w:pPr>
      <w:spacing w:before="240" w:after="100"/>
    </w:pPr>
    <w:rPr>
      <w:rFonts w:asciiTheme="majorHAnsi" w:eastAsiaTheme="majorEastAsia" w:hAnsiTheme="majorHAnsi" w:cstheme="majorBidi"/>
      <w:color w:val="956AAC" w:themeColor="accent5"/>
      <w:sz w:val="66"/>
    </w:rPr>
  </w:style>
  <w:style w:type="paragraph" w:customStyle="1" w:styleId="letiimBilgisi">
    <w:name w:val="İletişim Bilgisi"/>
    <w:basedOn w:val="Normal"/>
    <w:uiPriority w:val="1"/>
    <w:qFormat/>
    <w:rsid w:val="00D022EA"/>
    <w:pPr>
      <w:spacing w:before="0" w:after="240" w:line="336" w:lineRule="auto"/>
      <w:contextualSpacing/>
    </w:pPr>
  </w:style>
  <w:style w:type="paragraph" w:customStyle="1" w:styleId="TabloAlan">
    <w:name w:val="Tablo Alanı"/>
    <w:basedOn w:val="Normal"/>
    <w:next w:val="Normal"/>
    <w:uiPriority w:val="2"/>
    <w:qFormat/>
    <w:rsid w:val="00D022EA"/>
    <w:pPr>
      <w:spacing w:before="0" w:after="0" w:line="80" w:lineRule="exact"/>
    </w:pPr>
  </w:style>
  <w:style w:type="paragraph" w:customStyle="1" w:styleId="Fotoraf">
    <w:name w:val="Fotoğraf"/>
    <w:basedOn w:val="Normal"/>
    <w:uiPriority w:val="2"/>
    <w:qFormat/>
    <w:rsid w:val="00D022EA"/>
    <w:pPr>
      <w:spacing w:before="0" w:after="360" w:line="240" w:lineRule="auto"/>
      <w:ind w:left="0" w:right="0"/>
      <w:jc w:val="center"/>
    </w:pPr>
  </w:style>
  <w:style w:type="character" w:customStyle="1" w:styleId="Balk3Karakteri">
    <w:name w:val="Başlık 3 Karakteri"/>
    <w:basedOn w:val="VarsaylanParagrafYazTipi"/>
    <w:link w:val="balk3"/>
    <w:uiPriority w:val="9"/>
    <w:semiHidden/>
    <w:rsid w:val="00D022EA"/>
    <w:rPr>
      <w:rFonts w:asciiTheme="majorHAnsi" w:eastAsiaTheme="majorEastAsia" w:hAnsiTheme="majorHAnsi" w:cstheme="majorBidi"/>
      <w:b/>
      <w:bCs/>
      <w:color w:val="199BD0" w:themeColor="accent1"/>
    </w:rPr>
  </w:style>
  <w:style w:type="paragraph" w:customStyle="1" w:styleId="altbilgi">
    <w:name w:val="altbilgi"/>
    <w:basedOn w:val="Normal"/>
    <w:link w:val="AltbilgiKarakteri"/>
    <w:uiPriority w:val="99"/>
    <w:unhideWhenUsed/>
    <w:qFormat/>
    <w:rsid w:val="00D022EA"/>
    <w:pPr>
      <w:tabs>
        <w:tab w:val="center" w:pos="4680"/>
        <w:tab w:val="right" w:pos="9360"/>
      </w:tabs>
      <w:spacing w:before="160" w:after="160" w:line="240" w:lineRule="auto"/>
    </w:pPr>
    <w:rPr>
      <w:color w:val="956AAC" w:themeColor="accent5"/>
    </w:rPr>
  </w:style>
  <w:style w:type="character" w:customStyle="1" w:styleId="AltbilgiKarakteri">
    <w:name w:val="Altbilgi Karakteri"/>
    <w:basedOn w:val="VarsaylanParagrafYazTipi"/>
    <w:link w:val="altbilgi"/>
    <w:uiPriority w:val="99"/>
    <w:rsid w:val="00D022EA"/>
    <w:rPr>
      <w:color w:val="956AAC" w:themeColor="accent5"/>
    </w:rPr>
  </w:style>
  <w:style w:type="paragraph" w:customStyle="1" w:styleId="Balk">
    <w:name w:val="Başlık"/>
    <w:basedOn w:val="Normal"/>
    <w:link w:val="BalkKarakteri"/>
    <w:uiPriority w:val="1"/>
    <w:qFormat/>
    <w:rsid w:val="00D022EA"/>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BalkKarakteri">
    <w:name w:val="Başlık Karakteri"/>
    <w:basedOn w:val="VarsaylanParagrafYazTipi"/>
    <w:link w:val="Balk"/>
    <w:uiPriority w:val="1"/>
    <w:rsid w:val="00D022EA"/>
    <w:rPr>
      <w:rFonts w:asciiTheme="majorHAnsi" w:eastAsiaTheme="majorEastAsia" w:hAnsiTheme="majorHAnsi" w:cstheme="majorBidi"/>
      <w:color w:val="956AAC" w:themeColor="accent5"/>
      <w:spacing w:val="5"/>
      <w:kern w:val="28"/>
      <w:sz w:val="28"/>
      <w:szCs w:val="28"/>
    </w:rPr>
  </w:style>
  <w:style w:type="paragraph" w:styleId="AralkYok">
    <w:name w:val="No Spacing"/>
    <w:uiPriority w:val="9"/>
    <w:qFormat/>
    <w:rsid w:val="00D022EA"/>
    <w:pPr>
      <w:spacing w:before="0" w:after="0" w:line="240" w:lineRule="auto"/>
    </w:pPr>
    <w:rPr>
      <w:color w:val="0D0D0D" w:themeColor="text1" w:themeTint="F2"/>
    </w:rPr>
  </w:style>
  <w:style w:type="table" w:styleId="TabloKlavuzu">
    <w:name w:val="Table Grid"/>
    <w:basedOn w:val="NormalTablo"/>
    <w:uiPriority w:val="59"/>
    <w:rsid w:val="00D022E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ltenTablosu">
    <w:name w:val="Bülten Tablosu"/>
    <w:basedOn w:val="NormalTablo"/>
    <w:uiPriority w:val="99"/>
    <w:rsid w:val="00D022EA"/>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BltenFotoraf">
    <w:name w:val="Bülten Fotoğrafı"/>
    <w:basedOn w:val="NormalTablo"/>
    <w:uiPriority w:val="99"/>
    <w:rsid w:val="00D022EA"/>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customStyle="1" w:styleId="YerTutucuMetin">
    <w:name w:val="Yer Tutucu Metin"/>
    <w:basedOn w:val="VarsaylanParagrafYazTipi"/>
    <w:uiPriority w:val="99"/>
    <w:semiHidden/>
    <w:rsid w:val="00D022EA"/>
    <w:rPr>
      <w:color w:val="808080"/>
    </w:rPr>
  </w:style>
  <w:style w:type="paragraph" w:customStyle="1" w:styleId="stbilgi">
    <w:name w:val="üstbilgi"/>
    <w:basedOn w:val="Normal"/>
    <w:link w:val="stbilgiKarakteri"/>
    <w:uiPriority w:val="99"/>
    <w:unhideWhenUsed/>
    <w:rsid w:val="00D022EA"/>
    <w:pPr>
      <w:tabs>
        <w:tab w:val="center" w:pos="4680"/>
        <w:tab w:val="right" w:pos="9360"/>
      </w:tabs>
      <w:spacing w:before="0" w:after="0" w:line="240" w:lineRule="auto"/>
    </w:pPr>
  </w:style>
  <w:style w:type="character" w:customStyle="1" w:styleId="stbilgiKarakteri">
    <w:name w:val="Üstbilgi Karakteri"/>
    <w:basedOn w:val="VarsaylanParagrafYazTipi"/>
    <w:link w:val="stbilgi"/>
    <w:uiPriority w:val="99"/>
    <w:rsid w:val="00D022EA"/>
  </w:style>
  <w:style w:type="character" w:customStyle="1" w:styleId="Balk4Karakteri">
    <w:name w:val="Başlık 4 Karakteri"/>
    <w:basedOn w:val="VarsaylanParagrafYazTipi"/>
    <w:link w:val="balk4"/>
    <w:uiPriority w:val="9"/>
    <w:semiHidden/>
    <w:rsid w:val="00D022EA"/>
    <w:rPr>
      <w:rFonts w:asciiTheme="majorHAnsi" w:eastAsiaTheme="majorEastAsia" w:hAnsiTheme="majorHAnsi" w:cstheme="majorBidi"/>
      <w:b/>
      <w:bCs/>
      <w:i/>
      <w:iCs/>
      <w:color w:val="956AAC" w:themeColor="accent5"/>
    </w:rPr>
  </w:style>
  <w:style w:type="character" w:customStyle="1" w:styleId="Balk5Karakteri">
    <w:name w:val="Başlık 5 Karakteri"/>
    <w:basedOn w:val="VarsaylanParagrafYazTipi"/>
    <w:link w:val="balk5"/>
    <w:uiPriority w:val="9"/>
    <w:semiHidden/>
    <w:rsid w:val="00D022EA"/>
    <w:rPr>
      <w:rFonts w:asciiTheme="majorHAnsi" w:eastAsiaTheme="majorEastAsia" w:hAnsiTheme="majorHAnsi" w:cstheme="majorBidi"/>
      <w:color w:val="4B3259" w:themeColor="accent5" w:themeShade="80"/>
    </w:rPr>
  </w:style>
  <w:style w:type="character" w:customStyle="1" w:styleId="Balk6Karakteri">
    <w:name w:val="Başlık 6 Karakteri"/>
    <w:basedOn w:val="VarsaylanParagrafYazTipi"/>
    <w:link w:val="balk6"/>
    <w:uiPriority w:val="9"/>
    <w:semiHidden/>
    <w:rsid w:val="00D022EA"/>
    <w:rPr>
      <w:rFonts w:asciiTheme="majorHAnsi" w:eastAsiaTheme="majorEastAsia" w:hAnsiTheme="majorHAnsi" w:cstheme="majorBidi"/>
      <w:i/>
      <w:iCs/>
      <w:color w:val="4B3259" w:themeColor="accent5" w:themeShade="80"/>
    </w:rPr>
  </w:style>
  <w:style w:type="paragraph" w:styleId="stbilgi0">
    <w:name w:val="header"/>
    <w:basedOn w:val="Normal"/>
    <w:link w:val="stbilgiChar"/>
    <w:uiPriority w:val="99"/>
    <w:unhideWhenUsed/>
    <w:rsid w:val="00BB6E93"/>
    <w:pPr>
      <w:tabs>
        <w:tab w:val="center" w:pos="4536"/>
        <w:tab w:val="right" w:pos="9072"/>
      </w:tabs>
      <w:spacing w:before="0" w:after="0" w:line="240" w:lineRule="auto"/>
    </w:pPr>
  </w:style>
  <w:style w:type="character" w:customStyle="1" w:styleId="stbilgiChar">
    <w:name w:val="Üstbilgi Char"/>
    <w:basedOn w:val="VarsaylanParagrafYazTipi"/>
    <w:link w:val="stbilgi0"/>
    <w:uiPriority w:val="99"/>
    <w:rsid w:val="00BB6E93"/>
  </w:style>
  <w:style w:type="paragraph" w:styleId="Altbilgi0">
    <w:name w:val="footer"/>
    <w:basedOn w:val="Normal"/>
    <w:link w:val="AltbilgiChar"/>
    <w:uiPriority w:val="99"/>
    <w:unhideWhenUsed/>
    <w:qFormat/>
    <w:rsid w:val="00BB6E93"/>
    <w:pPr>
      <w:tabs>
        <w:tab w:val="center" w:pos="4536"/>
        <w:tab w:val="right" w:pos="9072"/>
      </w:tabs>
      <w:spacing w:before="0" w:after="0" w:line="240" w:lineRule="auto"/>
    </w:pPr>
  </w:style>
  <w:style w:type="character" w:customStyle="1" w:styleId="AltbilgiChar">
    <w:name w:val="Altbilgi Char"/>
    <w:basedOn w:val="VarsaylanParagrafYazTipi"/>
    <w:link w:val="Altbilgi0"/>
    <w:uiPriority w:val="99"/>
    <w:rsid w:val="00BB6E93"/>
  </w:style>
  <w:style w:type="character" w:styleId="YerTutucuMetni">
    <w:name w:val="Placeholder Text"/>
    <w:basedOn w:val="VarsaylanParagrafYazTipi"/>
    <w:uiPriority w:val="99"/>
    <w:semiHidden/>
    <w:rsid w:val="00BB6E93"/>
    <w:rPr>
      <w:color w:val="808080"/>
    </w:rPr>
  </w:style>
  <w:style w:type="paragraph" w:styleId="BalonMetni">
    <w:name w:val="Balloon Text"/>
    <w:basedOn w:val="Normal"/>
    <w:link w:val="BalonMetniChar"/>
    <w:uiPriority w:val="99"/>
    <w:semiHidden/>
    <w:unhideWhenUsed/>
    <w:rsid w:val="00A157C1"/>
    <w:pPr>
      <w:spacing w:before="0"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157C1"/>
    <w:rPr>
      <w:rFonts w:ascii="Tahoma" w:hAnsi="Tahoma" w:cs="Tahoma"/>
      <w:sz w:val="16"/>
      <w:szCs w:val="16"/>
    </w:rPr>
  </w:style>
  <w:style w:type="paragraph" w:styleId="DipnotMetni">
    <w:name w:val="footnote text"/>
    <w:basedOn w:val="Normal"/>
    <w:link w:val="DipnotMetniChar"/>
    <w:uiPriority w:val="99"/>
    <w:semiHidden/>
    <w:unhideWhenUsed/>
    <w:rsid w:val="00DD2C62"/>
    <w:pPr>
      <w:spacing w:before="0" w:after="0" w:line="240" w:lineRule="auto"/>
      <w:ind w:left="0" w:right="0"/>
    </w:pPr>
    <w:rPr>
      <w:color w:val="auto"/>
      <w:sz w:val="20"/>
      <w:szCs w:val="20"/>
      <w:lang w:val="tr-TR"/>
    </w:rPr>
  </w:style>
  <w:style w:type="character" w:customStyle="1" w:styleId="DipnotMetniChar">
    <w:name w:val="Dipnot Metni Char"/>
    <w:basedOn w:val="VarsaylanParagrafYazTipi"/>
    <w:link w:val="DipnotMetni"/>
    <w:uiPriority w:val="99"/>
    <w:semiHidden/>
    <w:rsid w:val="00DD2C62"/>
    <w:rPr>
      <w:color w:val="auto"/>
      <w:sz w:val="20"/>
      <w:szCs w:val="20"/>
      <w:lang w:val="tr-TR"/>
    </w:rPr>
  </w:style>
  <w:style w:type="character" w:styleId="DipnotBavurusu">
    <w:name w:val="footnote reference"/>
    <w:basedOn w:val="VarsaylanParagrafYazTipi"/>
    <w:uiPriority w:val="99"/>
    <w:semiHidden/>
    <w:unhideWhenUsed/>
    <w:rsid w:val="00DD2C62"/>
    <w:rPr>
      <w:vertAlign w:val="superscript"/>
    </w:rPr>
  </w:style>
  <w:style w:type="character" w:styleId="Kpr">
    <w:name w:val="Hyperlink"/>
    <w:basedOn w:val="VarsaylanParagrafYazTipi"/>
    <w:uiPriority w:val="99"/>
    <w:unhideWhenUsed/>
    <w:rsid w:val="00DD2C62"/>
    <w:rPr>
      <w:color w:val="0000FF"/>
      <w:u w:val="single"/>
    </w:rPr>
  </w:style>
  <w:style w:type="paragraph" w:styleId="ListeParagraf">
    <w:name w:val="List Paragraph"/>
    <w:basedOn w:val="Normal"/>
    <w:uiPriority w:val="34"/>
    <w:qFormat/>
    <w:rsid w:val="005F19D3"/>
    <w:pPr>
      <w:spacing w:before="0" w:after="160" w:line="259" w:lineRule="auto"/>
      <w:ind w:left="720" w:right="0"/>
      <w:contextualSpacing/>
    </w:pPr>
    <w:rPr>
      <w:color w:val="auto"/>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 w:unhideWhenUsed="0" w:qFormat="1"/>
    <w:lsdException w:name="Default Paragraph Font" w:uiPriority="1"/>
    <w:lsdException w:name="Subtitle" w:uiPriority="11"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nhideWhenUsed/>
    <w:qFormat/>
    <w:rsid w:val="00D022E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1">
    <w:name w:val="başlık 1"/>
    <w:basedOn w:val="Normal"/>
    <w:next w:val="Normal"/>
    <w:unhideWhenUsed/>
    <w:qFormat/>
    <w:rsid w:val="00D022EA"/>
    <w:pPr>
      <w:keepNext/>
      <w:keepLines/>
      <w:spacing w:before="240"/>
      <w:outlineLvl w:val="0"/>
    </w:pPr>
    <w:rPr>
      <w:rFonts w:asciiTheme="majorHAnsi" w:eastAsiaTheme="majorEastAsia" w:hAnsiTheme="majorHAnsi" w:cstheme="majorBidi"/>
      <w:b/>
      <w:bCs/>
      <w:color w:val="956AAC" w:themeColor="accent5"/>
      <w:sz w:val="28"/>
      <w:szCs w:val="28"/>
    </w:rPr>
  </w:style>
  <w:style w:type="paragraph" w:customStyle="1" w:styleId="balk2">
    <w:name w:val="başlık 2"/>
    <w:basedOn w:val="Normal"/>
    <w:next w:val="Normal"/>
    <w:unhideWhenUsed/>
    <w:qFormat/>
    <w:rsid w:val="00D022EA"/>
    <w:pPr>
      <w:keepNext/>
      <w:keepLines/>
      <w:spacing w:before="240" w:after="100"/>
      <w:outlineLvl w:val="1"/>
    </w:pPr>
    <w:rPr>
      <w:rFonts w:asciiTheme="majorHAnsi" w:eastAsiaTheme="majorEastAsia" w:hAnsiTheme="majorHAnsi" w:cstheme="majorBidi"/>
      <w:b/>
      <w:bCs/>
      <w:color w:val="0D0D0D" w:themeColor="text1" w:themeTint="F2"/>
    </w:rPr>
  </w:style>
  <w:style w:type="paragraph" w:customStyle="1" w:styleId="balk3">
    <w:name w:val="başlık 3"/>
    <w:basedOn w:val="Normal"/>
    <w:next w:val="Normal"/>
    <w:link w:val="Balk3Karakteri"/>
    <w:uiPriority w:val="9"/>
    <w:semiHidden/>
    <w:unhideWhenUsed/>
    <w:qFormat/>
    <w:rsid w:val="00D022EA"/>
    <w:pPr>
      <w:keepNext/>
      <w:keepLines/>
      <w:spacing w:after="0"/>
      <w:outlineLvl w:val="2"/>
    </w:pPr>
    <w:rPr>
      <w:rFonts w:asciiTheme="majorHAnsi" w:eastAsiaTheme="majorEastAsia" w:hAnsiTheme="majorHAnsi" w:cstheme="majorBidi"/>
      <w:b/>
      <w:bCs/>
      <w:color w:val="199BD0" w:themeColor="accent1"/>
    </w:rPr>
  </w:style>
  <w:style w:type="paragraph" w:customStyle="1" w:styleId="balk4">
    <w:name w:val="başlık 4"/>
    <w:basedOn w:val="Normal"/>
    <w:next w:val="Normal"/>
    <w:link w:val="Balk4Karakteri"/>
    <w:uiPriority w:val="9"/>
    <w:semiHidden/>
    <w:unhideWhenUsed/>
    <w:qFormat/>
    <w:rsid w:val="00D022EA"/>
    <w:pPr>
      <w:keepNext/>
      <w:keepLines/>
      <w:spacing w:after="0"/>
      <w:outlineLvl w:val="3"/>
    </w:pPr>
    <w:rPr>
      <w:rFonts w:asciiTheme="majorHAnsi" w:eastAsiaTheme="majorEastAsia" w:hAnsiTheme="majorHAnsi" w:cstheme="majorBidi"/>
      <w:b/>
      <w:bCs/>
      <w:i/>
      <w:iCs/>
      <w:color w:val="956AAC" w:themeColor="accent5"/>
    </w:rPr>
  </w:style>
  <w:style w:type="paragraph" w:customStyle="1" w:styleId="balk5">
    <w:name w:val="başlık 5"/>
    <w:basedOn w:val="Normal"/>
    <w:next w:val="Normal"/>
    <w:link w:val="Balk5Karakteri"/>
    <w:uiPriority w:val="9"/>
    <w:semiHidden/>
    <w:unhideWhenUsed/>
    <w:qFormat/>
    <w:rsid w:val="00D022EA"/>
    <w:pPr>
      <w:keepNext/>
      <w:keepLines/>
      <w:spacing w:after="0"/>
      <w:outlineLvl w:val="4"/>
    </w:pPr>
    <w:rPr>
      <w:rFonts w:asciiTheme="majorHAnsi" w:eastAsiaTheme="majorEastAsia" w:hAnsiTheme="majorHAnsi" w:cstheme="majorBidi"/>
      <w:color w:val="4B3259" w:themeColor="accent5" w:themeShade="80"/>
    </w:rPr>
  </w:style>
  <w:style w:type="paragraph" w:customStyle="1" w:styleId="balk6">
    <w:name w:val="başlık 6"/>
    <w:basedOn w:val="Normal"/>
    <w:next w:val="Normal"/>
    <w:link w:val="Balk6Karakteri"/>
    <w:uiPriority w:val="9"/>
    <w:semiHidden/>
    <w:unhideWhenUsed/>
    <w:qFormat/>
    <w:rsid w:val="00D022EA"/>
    <w:pPr>
      <w:keepNext/>
      <w:keepLines/>
      <w:spacing w:after="0"/>
      <w:outlineLvl w:val="5"/>
    </w:pPr>
    <w:rPr>
      <w:rFonts w:asciiTheme="majorHAnsi" w:eastAsiaTheme="majorEastAsia" w:hAnsiTheme="majorHAnsi" w:cstheme="majorBidi"/>
      <w:i/>
      <w:iCs/>
      <w:color w:val="4B3259" w:themeColor="accent5" w:themeShade="80"/>
    </w:rPr>
  </w:style>
  <w:style w:type="paragraph" w:customStyle="1" w:styleId="Kurulu">
    <w:name w:val="Kuruluş"/>
    <w:basedOn w:val="Normal"/>
    <w:next w:val="letiimBilgisi"/>
    <w:uiPriority w:val="1"/>
    <w:qFormat/>
    <w:rsid w:val="00D022EA"/>
    <w:pPr>
      <w:spacing w:before="240" w:after="100"/>
    </w:pPr>
    <w:rPr>
      <w:rFonts w:asciiTheme="majorHAnsi" w:eastAsiaTheme="majorEastAsia" w:hAnsiTheme="majorHAnsi" w:cstheme="majorBidi"/>
      <w:color w:val="956AAC" w:themeColor="accent5"/>
      <w:sz w:val="66"/>
    </w:rPr>
  </w:style>
  <w:style w:type="paragraph" w:customStyle="1" w:styleId="letiimBilgisi">
    <w:name w:val="İletişim Bilgisi"/>
    <w:basedOn w:val="Normal"/>
    <w:uiPriority w:val="1"/>
    <w:qFormat/>
    <w:rsid w:val="00D022EA"/>
    <w:pPr>
      <w:spacing w:before="0" w:after="240" w:line="336" w:lineRule="auto"/>
      <w:contextualSpacing/>
    </w:pPr>
  </w:style>
  <w:style w:type="paragraph" w:customStyle="1" w:styleId="TabloAlan">
    <w:name w:val="Tablo Alanı"/>
    <w:basedOn w:val="Normal"/>
    <w:next w:val="Normal"/>
    <w:uiPriority w:val="2"/>
    <w:qFormat/>
    <w:rsid w:val="00D022EA"/>
    <w:pPr>
      <w:spacing w:before="0" w:after="0" w:line="80" w:lineRule="exact"/>
    </w:pPr>
  </w:style>
  <w:style w:type="paragraph" w:customStyle="1" w:styleId="Fotoraf">
    <w:name w:val="Fotoğraf"/>
    <w:basedOn w:val="Normal"/>
    <w:uiPriority w:val="2"/>
    <w:qFormat/>
    <w:rsid w:val="00D022EA"/>
    <w:pPr>
      <w:spacing w:before="0" w:after="360" w:line="240" w:lineRule="auto"/>
      <w:ind w:left="0" w:right="0"/>
      <w:jc w:val="center"/>
    </w:pPr>
  </w:style>
  <w:style w:type="character" w:customStyle="1" w:styleId="Balk3Karakteri">
    <w:name w:val="Başlık 3 Karakteri"/>
    <w:basedOn w:val="VarsaylanParagrafYazTipi"/>
    <w:link w:val="balk3"/>
    <w:uiPriority w:val="9"/>
    <w:semiHidden/>
    <w:rsid w:val="00D022EA"/>
    <w:rPr>
      <w:rFonts w:asciiTheme="majorHAnsi" w:eastAsiaTheme="majorEastAsia" w:hAnsiTheme="majorHAnsi" w:cstheme="majorBidi"/>
      <w:b/>
      <w:bCs/>
      <w:color w:val="199BD0" w:themeColor="accent1"/>
    </w:rPr>
  </w:style>
  <w:style w:type="paragraph" w:customStyle="1" w:styleId="altbilgi">
    <w:name w:val="altbilgi"/>
    <w:basedOn w:val="Normal"/>
    <w:link w:val="AltbilgiKarakteri"/>
    <w:uiPriority w:val="99"/>
    <w:unhideWhenUsed/>
    <w:qFormat/>
    <w:rsid w:val="00D022EA"/>
    <w:pPr>
      <w:tabs>
        <w:tab w:val="center" w:pos="4680"/>
        <w:tab w:val="right" w:pos="9360"/>
      </w:tabs>
      <w:spacing w:before="160" w:after="160" w:line="240" w:lineRule="auto"/>
    </w:pPr>
    <w:rPr>
      <w:color w:val="956AAC" w:themeColor="accent5"/>
    </w:rPr>
  </w:style>
  <w:style w:type="character" w:customStyle="1" w:styleId="AltbilgiKarakteri">
    <w:name w:val="Altbilgi Karakteri"/>
    <w:basedOn w:val="VarsaylanParagrafYazTipi"/>
    <w:link w:val="altbilgi"/>
    <w:uiPriority w:val="99"/>
    <w:rsid w:val="00D022EA"/>
    <w:rPr>
      <w:color w:val="956AAC" w:themeColor="accent5"/>
    </w:rPr>
  </w:style>
  <w:style w:type="paragraph" w:customStyle="1" w:styleId="Balk">
    <w:name w:val="Başlık"/>
    <w:basedOn w:val="Normal"/>
    <w:link w:val="BalkKarakteri"/>
    <w:uiPriority w:val="1"/>
    <w:qFormat/>
    <w:rsid w:val="00D022EA"/>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BalkKarakteri">
    <w:name w:val="Başlık Karakteri"/>
    <w:basedOn w:val="VarsaylanParagrafYazTipi"/>
    <w:link w:val="Balk"/>
    <w:uiPriority w:val="1"/>
    <w:rsid w:val="00D022EA"/>
    <w:rPr>
      <w:rFonts w:asciiTheme="majorHAnsi" w:eastAsiaTheme="majorEastAsia" w:hAnsiTheme="majorHAnsi" w:cstheme="majorBidi"/>
      <w:color w:val="956AAC" w:themeColor="accent5"/>
      <w:spacing w:val="5"/>
      <w:kern w:val="28"/>
      <w:sz w:val="28"/>
      <w:szCs w:val="28"/>
    </w:rPr>
  </w:style>
  <w:style w:type="paragraph" w:styleId="AralkYok">
    <w:name w:val="No Spacing"/>
    <w:uiPriority w:val="9"/>
    <w:qFormat/>
    <w:rsid w:val="00D022EA"/>
    <w:pPr>
      <w:spacing w:before="0" w:after="0" w:line="240" w:lineRule="auto"/>
    </w:pPr>
    <w:rPr>
      <w:color w:val="0D0D0D" w:themeColor="text1" w:themeTint="F2"/>
    </w:rPr>
  </w:style>
  <w:style w:type="table" w:styleId="TabloKlavuzu">
    <w:name w:val="Table Grid"/>
    <w:basedOn w:val="NormalTablo"/>
    <w:uiPriority w:val="59"/>
    <w:rsid w:val="00D022E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ltenTablosu">
    <w:name w:val="Bülten Tablosu"/>
    <w:basedOn w:val="NormalTablo"/>
    <w:uiPriority w:val="99"/>
    <w:rsid w:val="00D022EA"/>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BltenFotoraf">
    <w:name w:val="Bülten Fotoğrafı"/>
    <w:basedOn w:val="NormalTablo"/>
    <w:uiPriority w:val="99"/>
    <w:rsid w:val="00D022EA"/>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customStyle="1" w:styleId="YerTutucuMetin">
    <w:name w:val="Yer Tutucu Metin"/>
    <w:basedOn w:val="VarsaylanParagrafYazTipi"/>
    <w:uiPriority w:val="99"/>
    <w:semiHidden/>
    <w:rsid w:val="00D022EA"/>
    <w:rPr>
      <w:color w:val="808080"/>
    </w:rPr>
  </w:style>
  <w:style w:type="paragraph" w:customStyle="1" w:styleId="stbilgi">
    <w:name w:val="üstbilgi"/>
    <w:basedOn w:val="Normal"/>
    <w:link w:val="stbilgiKarakteri"/>
    <w:uiPriority w:val="99"/>
    <w:unhideWhenUsed/>
    <w:rsid w:val="00D022EA"/>
    <w:pPr>
      <w:tabs>
        <w:tab w:val="center" w:pos="4680"/>
        <w:tab w:val="right" w:pos="9360"/>
      </w:tabs>
      <w:spacing w:before="0" w:after="0" w:line="240" w:lineRule="auto"/>
    </w:pPr>
  </w:style>
  <w:style w:type="character" w:customStyle="1" w:styleId="stbilgiKarakteri">
    <w:name w:val="Üstbilgi Karakteri"/>
    <w:basedOn w:val="VarsaylanParagrafYazTipi"/>
    <w:link w:val="stbilgi"/>
    <w:uiPriority w:val="99"/>
    <w:rsid w:val="00D022EA"/>
  </w:style>
  <w:style w:type="character" w:customStyle="1" w:styleId="Balk4Karakteri">
    <w:name w:val="Başlık 4 Karakteri"/>
    <w:basedOn w:val="VarsaylanParagrafYazTipi"/>
    <w:link w:val="balk4"/>
    <w:uiPriority w:val="9"/>
    <w:semiHidden/>
    <w:rsid w:val="00D022EA"/>
    <w:rPr>
      <w:rFonts w:asciiTheme="majorHAnsi" w:eastAsiaTheme="majorEastAsia" w:hAnsiTheme="majorHAnsi" w:cstheme="majorBidi"/>
      <w:b/>
      <w:bCs/>
      <w:i/>
      <w:iCs/>
      <w:color w:val="956AAC" w:themeColor="accent5"/>
    </w:rPr>
  </w:style>
  <w:style w:type="character" w:customStyle="1" w:styleId="Balk5Karakteri">
    <w:name w:val="Başlık 5 Karakteri"/>
    <w:basedOn w:val="VarsaylanParagrafYazTipi"/>
    <w:link w:val="balk5"/>
    <w:uiPriority w:val="9"/>
    <w:semiHidden/>
    <w:rsid w:val="00D022EA"/>
    <w:rPr>
      <w:rFonts w:asciiTheme="majorHAnsi" w:eastAsiaTheme="majorEastAsia" w:hAnsiTheme="majorHAnsi" w:cstheme="majorBidi"/>
      <w:color w:val="4B3259" w:themeColor="accent5" w:themeShade="80"/>
    </w:rPr>
  </w:style>
  <w:style w:type="character" w:customStyle="1" w:styleId="Balk6Karakteri">
    <w:name w:val="Başlık 6 Karakteri"/>
    <w:basedOn w:val="VarsaylanParagrafYazTipi"/>
    <w:link w:val="balk6"/>
    <w:uiPriority w:val="9"/>
    <w:semiHidden/>
    <w:rsid w:val="00D022EA"/>
    <w:rPr>
      <w:rFonts w:asciiTheme="majorHAnsi" w:eastAsiaTheme="majorEastAsia" w:hAnsiTheme="majorHAnsi" w:cstheme="majorBidi"/>
      <w:i/>
      <w:iCs/>
      <w:color w:val="4B3259" w:themeColor="accent5" w:themeShade="80"/>
    </w:rPr>
  </w:style>
  <w:style w:type="paragraph" w:styleId="stbilgi0">
    <w:name w:val="header"/>
    <w:basedOn w:val="Normal"/>
    <w:link w:val="stbilgiChar"/>
    <w:uiPriority w:val="99"/>
    <w:unhideWhenUsed/>
    <w:rsid w:val="00BB6E93"/>
    <w:pPr>
      <w:tabs>
        <w:tab w:val="center" w:pos="4536"/>
        <w:tab w:val="right" w:pos="9072"/>
      </w:tabs>
      <w:spacing w:before="0" w:after="0" w:line="240" w:lineRule="auto"/>
    </w:pPr>
  </w:style>
  <w:style w:type="character" w:customStyle="1" w:styleId="stbilgiChar">
    <w:name w:val="Üstbilgi Char"/>
    <w:basedOn w:val="VarsaylanParagrafYazTipi"/>
    <w:link w:val="stbilgi0"/>
    <w:uiPriority w:val="99"/>
    <w:rsid w:val="00BB6E93"/>
  </w:style>
  <w:style w:type="paragraph" w:styleId="Altbilgi0">
    <w:name w:val="footer"/>
    <w:basedOn w:val="Normal"/>
    <w:link w:val="AltbilgiChar"/>
    <w:uiPriority w:val="99"/>
    <w:unhideWhenUsed/>
    <w:qFormat/>
    <w:rsid w:val="00BB6E93"/>
    <w:pPr>
      <w:tabs>
        <w:tab w:val="center" w:pos="4536"/>
        <w:tab w:val="right" w:pos="9072"/>
      </w:tabs>
      <w:spacing w:before="0" w:after="0" w:line="240" w:lineRule="auto"/>
    </w:pPr>
  </w:style>
  <w:style w:type="character" w:customStyle="1" w:styleId="AltbilgiChar">
    <w:name w:val="Altbilgi Char"/>
    <w:basedOn w:val="VarsaylanParagrafYazTipi"/>
    <w:link w:val="Altbilgi0"/>
    <w:uiPriority w:val="99"/>
    <w:rsid w:val="00BB6E93"/>
  </w:style>
  <w:style w:type="character" w:styleId="YerTutucuMetni">
    <w:name w:val="Placeholder Text"/>
    <w:basedOn w:val="VarsaylanParagrafYazTipi"/>
    <w:uiPriority w:val="99"/>
    <w:semiHidden/>
    <w:rsid w:val="00BB6E93"/>
    <w:rPr>
      <w:color w:val="808080"/>
    </w:rPr>
  </w:style>
  <w:style w:type="paragraph" w:styleId="BalonMetni">
    <w:name w:val="Balloon Text"/>
    <w:basedOn w:val="Normal"/>
    <w:link w:val="BalonMetniChar"/>
    <w:uiPriority w:val="99"/>
    <w:semiHidden/>
    <w:unhideWhenUsed/>
    <w:rsid w:val="00A157C1"/>
    <w:pPr>
      <w:spacing w:before="0"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157C1"/>
    <w:rPr>
      <w:rFonts w:ascii="Tahoma" w:hAnsi="Tahoma" w:cs="Tahoma"/>
      <w:sz w:val="16"/>
      <w:szCs w:val="16"/>
    </w:rPr>
  </w:style>
  <w:style w:type="paragraph" w:styleId="DipnotMetni">
    <w:name w:val="footnote text"/>
    <w:basedOn w:val="Normal"/>
    <w:link w:val="DipnotMetniChar"/>
    <w:uiPriority w:val="99"/>
    <w:semiHidden/>
    <w:unhideWhenUsed/>
    <w:rsid w:val="00DD2C62"/>
    <w:pPr>
      <w:spacing w:before="0" w:after="0" w:line="240" w:lineRule="auto"/>
      <w:ind w:left="0" w:right="0"/>
    </w:pPr>
    <w:rPr>
      <w:color w:val="auto"/>
      <w:sz w:val="20"/>
      <w:szCs w:val="20"/>
      <w:lang w:val="tr-TR"/>
    </w:rPr>
  </w:style>
  <w:style w:type="character" w:customStyle="1" w:styleId="DipnotMetniChar">
    <w:name w:val="Dipnot Metni Char"/>
    <w:basedOn w:val="VarsaylanParagrafYazTipi"/>
    <w:link w:val="DipnotMetni"/>
    <w:uiPriority w:val="99"/>
    <w:semiHidden/>
    <w:rsid w:val="00DD2C62"/>
    <w:rPr>
      <w:color w:val="auto"/>
      <w:sz w:val="20"/>
      <w:szCs w:val="20"/>
      <w:lang w:val="tr-TR"/>
    </w:rPr>
  </w:style>
  <w:style w:type="character" w:styleId="DipnotBavurusu">
    <w:name w:val="footnote reference"/>
    <w:basedOn w:val="VarsaylanParagrafYazTipi"/>
    <w:uiPriority w:val="99"/>
    <w:semiHidden/>
    <w:unhideWhenUsed/>
    <w:rsid w:val="00DD2C62"/>
    <w:rPr>
      <w:vertAlign w:val="superscript"/>
    </w:rPr>
  </w:style>
  <w:style w:type="character" w:styleId="Kpr">
    <w:name w:val="Hyperlink"/>
    <w:basedOn w:val="VarsaylanParagrafYazTipi"/>
    <w:uiPriority w:val="99"/>
    <w:unhideWhenUsed/>
    <w:rsid w:val="00DD2C62"/>
    <w:rPr>
      <w:color w:val="0000FF"/>
      <w:u w:val="single"/>
    </w:rPr>
  </w:style>
  <w:style w:type="paragraph" w:styleId="ListeParagraf">
    <w:name w:val="List Paragraph"/>
    <w:basedOn w:val="Normal"/>
    <w:uiPriority w:val="34"/>
    <w:qFormat/>
    <w:rsid w:val="005F19D3"/>
    <w:pPr>
      <w:spacing w:before="0" w:after="160" w:line="259" w:lineRule="auto"/>
      <w:ind w:left="720" w:right="0"/>
      <w:contextualSpacing/>
    </w:pPr>
    <w:rPr>
      <w:color w:val="auto"/>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nicef.org/turkey/crc/_cr23c.html"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LCIN\Desktop\b&#252;lten%20tasla&#287;&#305;.dotx" TargetMode="External"/></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DC5CB8ABFAEE764594C61AB7267324960400FC796B3B1D425B47B2BA3D040986AFEA" ma:contentTypeVersion="54" ma:contentTypeDescription="Create a new document." ma:contentTypeScope="" ma:versionID="5a1acea528c7c5829e252ff707a59f1d">
  <xsd:schema xmlns:xsd="http://www.w3.org/2001/XMLSchema" xmlns:xs="http://www.w3.org/2001/XMLSchema" xmlns:p="http://schemas.microsoft.com/office/2006/metadata/properties" xmlns:ns2="d1af3920-8fda-4ad5-98bb-96475601b038" targetNamespace="http://schemas.microsoft.com/office/2006/metadata/properties" ma:root="true" ma:fieldsID="991be377f5446d760613b893d6a1276a" ns2:_="">
    <xsd:import namespace="d1af3920-8fda-4ad5-98bb-96475601b038"/>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af3920-8fda-4ad5-98bb-96475601b038"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3ebc54a6-a9d6-4e8f-af7a-6f14ef19a17f}"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5B15831B-954F-43D5-900F-AF5E125B61A8}" ma:internalName="CSXSubmissionMarket" ma:readOnly="false" ma:showField="MarketName" ma:web="d1af3920-8fda-4ad5-98bb-96475601b038">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7b395fbe-0160-47f8-8620-a2bb70101586}"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5E4318D1-DFA9-41DE-97E7-9934BE3391BC}" ma:internalName="InProjectListLookup" ma:readOnly="true" ma:showField="InProjectList"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f79783d1-9ad9-4e73-b2f2-58ec75c45f29}"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5E4318D1-DFA9-41DE-97E7-9934BE3391BC}" ma:internalName="LastCompleteVersionLookup" ma:readOnly="true" ma:showField="LastCompleteVersion"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5E4318D1-DFA9-41DE-97E7-9934BE3391BC}" ma:internalName="LastPreviewErrorLookup" ma:readOnly="true" ma:showField="LastPreviewError"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5E4318D1-DFA9-41DE-97E7-9934BE3391BC}" ma:internalName="LastPreviewResultLookup" ma:readOnly="true" ma:showField="LastPreviewResult"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5E4318D1-DFA9-41DE-97E7-9934BE3391BC}" ma:internalName="LastPreviewAttemptDateLookup" ma:readOnly="true" ma:showField="LastPreviewAttemptDate"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5E4318D1-DFA9-41DE-97E7-9934BE3391BC}" ma:internalName="LastPreviewedByLookup" ma:readOnly="true" ma:showField="LastPreviewedBy"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5E4318D1-DFA9-41DE-97E7-9934BE3391BC}" ma:internalName="LastPreviewTimeLookup" ma:readOnly="true" ma:showField="LastPreviewTime"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5E4318D1-DFA9-41DE-97E7-9934BE3391BC}" ma:internalName="LastPreviewVersionLookup" ma:readOnly="true" ma:showField="LastPreviewVersion"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5E4318D1-DFA9-41DE-97E7-9934BE3391BC}" ma:internalName="LastPublishErrorLookup" ma:readOnly="true" ma:showField="LastPublishError"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5E4318D1-DFA9-41DE-97E7-9934BE3391BC}" ma:internalName="LastPublishResultLookup" ma:readOnly="true" ma:showField="LastPublishResult"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5E4318D1-DFA9-41DE-97E7-9934BE3391BC}" ma:internalName="LastPublishAttemptDateLookup" ma:readOnly="true" ma:showField="LastPublishAttemptDate"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5E4318D1-DFA9-41DE-97E7-9934BE3391BC}" ma:internalName="LastPublishedByLookup" ma:readOnly="true" ma:showField="LastPublishedBy"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5E4318D1-DFA9-41DE-97E7-9934BE3391BC}" ma:internalName="LastPublishTimeLookup" ma:readOnly="true" ma:showField="LastPublishTime"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5E4318D1-DFA9-41DE-97E7-9934BE3391BC}" ma:internalName="LastPublishVersionLookup" ma:readOnly="true" ma:showField="LastPublishVersion"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77C31DF8-B503-4048-84F7-836CA595CE51}" ma:internalName="LocLastLocAttemptVersionLookup" ma:readOnly="false" ma:showField="LastLocAttemptVersion" ma:web="d1af3920-8fda-4ad5-98bb-96475601b038">
      <xsd:simpleType>
        <xsd:restriction base="dms:Lookup"/>
      </xsd:simpleType>
    </xsd:element>
    <xsd:element name="LocLastLocAttemptVersionTypeLookup" ma:index="71" nillable="true" ma:displayName="Loc Last Loc Attempt Version Type" ma:default="" ma:list="{77C31DF8-B503-4048-84F7-836CA595CE51}" ma:internalName="LocLastLocAttemptVersionTypeLookup" ma:readOnly="true" ma:showField="LastLocAttemptVersionType" ma:web="d1af3920-8fda-4ad5-98bb-96475601b038">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77C31DF8-B503-4048-84F7-836CA595CE51}" ma:internalName="LocNewPublishedVersionLookup" ma:readOnly="true" ma:showField="NewPublishedVersion" ma:web="d1af3920-8fda-4ad5-98bb-96475601b038">
      <xsd:simpleType>
        <xsd:restriction base="dms:Lookup"/>
      </xsd:simpleType>
    </xsd:element>
    <xsd:element name="LocOverallHandbackStatusLookup" ma:index="75" nillable="true" ma:displayName="Loc Overall Handback Status" ma:default="" ma:list="{77C31DF8-B503-4048-84F7-836CA595CE51}" ma:internalName="LocOverallHandbackStatusLookup" ma:readOnly="true" ma:showField="OverallHandbackStatus" ma:web="d1af3920-8fda-4ad5-98bb-96475601b038">
      <xsd:simpleType>
        <xsd:restriction base="dms:Lookup"/>
      </xsd:simpleType>
    </xsd:element>
    <xsd:element name="LocOverallLocStatusLookup" ma:index="76" nillable="true" ma:displayName="Loc Overall Localize Status" ma:default="" ma:list="{77C31DF8-B503-4048-84F7-836CA595CE51}" ma:internalName="LocOverallLocStatusLookup" ma:readOnly="true" ma:showField="OverallLocStatus" ma:web="d1af3920-8fda-4ad5-98bb-96475601b038">
      <xsd:simpleType>
        <xsd:restriction base="dms:Lookup"/>
      </xsd:simpleType>
    </xsd:element>
    <xsd:element name="LocOverallPreviewStatusLookup" ma:index="77" nillable="true" ma:displayName="Loc Overall Preview Status" ma:default="" ma:list="{77C31DF8-B503-4048-84F7-836CA595CE51}" ma:internalName="LocOverallPreviewStatusLookup" ma:readOnly="true" ma:showField="OverallPreviewStatus" ma:web="d1af3920-8fda-4ad5-98bb-96475601b038">
      <xsd:simpleType>
        <xsd:restriction base="dms:Lookup"/>
      </xsd:simpleType>
    </xsd:element>
    <xsd:element name="LocOverallPublishStatusLookup" ma:index="78" nillable="true" ma:displayName="Loc Overall Publish Status" ma:default="" ma:list="{77C31DF8-B503-4048-84F7-836CA595CE51}" ma:internalName="LocOverallPublishStatusLookup" ma:readOnly="true" ma:showField="OverallPublishStatus" ma:web="d1af3920-8fda-4ad5-98bb-96475601b038">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77C31DF8-B503-4048-84F7-836CA595CE51}" ma:internalName="LocProcessedForHandoffsLookup" ma:readOnly="true" ma:showField="ProcessedForHandoffs" ma:web="d1af3920-8fda-4ad5-98bb-96475601b038">
      <xsd:simpleType>
        <xsd:restriction base="dms:Lookup"/>
      </xsd:simpleType>
    </xsd:element>
    <xsd:element name="LocProcessedForMarketsLookup" ma:index="81" nillable="true" ma:displayName="Loc Processed For Markets" ma:default="" ma:list="{77C31DF8-B503-4048-84F7-836CA595CE51}" ma:internalName="LocProcessedForMarketsLookup" ma:readOnly="true" ma:showField="ProcessedForMarkets" ma:web="d1af3920-8fda-4ad5-98bb-96475601b038">
      <xsd:simpleType>
        <xsd:restriction base="dms:Lookup"/>
      </xsd:simpleType>
    </xsd:element>
    <xsd:element name="LocPublishedDependentAssetsLookup" ma:index="82" nillable="true" ma:displayName="Loc Published Dependent Assets" ma:default="" ma:list="{77C31DF8-B503-4048-84F7-836CA595CE51}" ma:internalName="LocPublishedDependentAssetsLookup" ma:readOnly="true" ma:showField="PublishedDependentAssets" ma:web="d1af3920-8fda-4ad5-98bb-96475601b038">
      <xsd:simpleType>
        <xsd:restriction base="dms:Lookup"/>
      </xsd:simpleType>
    </xsd:element>
    <xsd:element name="LocPublishedLinkedAssetsLookup" ma:index="83" nillable="true" ma:displayName="Loc Published Linked Assets" ma:default="" ma:list="{77C31DF8-B503-4048-84F7-836CA595CE51}" ma:internalName="LocPublishedLinkedAssetsLookup" ma:readOnly="true" ma:showField="PublishedLinkedAssets" ma:web="d1af3920-8fda-4ad5-98bb-96475601b038">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dd21a6d1-f806-4698-94c9-54e9addaf5ee}"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5B15831B-954F-43D5-900F-AF5E125B61A8}" ma:internalName="Markets" ma:readOnly="false" ma:showField="MarketName"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5E4318D1-DFA9-41DE-97E7-9934BE3391BC}" ma:internalName="NumOfRatingsLookup" ma:readOnly="true" ma:showField="NumOfRatings"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5E4318D1-DFA9-41DE-97E7-9934BE3391BC}" ma:internalName="PublishStatusLookup" ma:readOnly="false" ma:showField="PublishStatus"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574d373e-a1d4-4ff8-9009-6de0c16b4eff}"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fd825d1e-128a-4a76-9fd3-683a3700bc7a}" ma:internalName="TaxCatchAll" ma:showField="CatchAllData"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fd825d1e-128a-4a76-9fd3-683a3700bc7a}" ma:internalName="TaxCatchAllLabel" ma:readOnly="true" ma:showField="CatchAllDataLabel" ma:web="d1af3920-8fda-4ad5-98bb-96475601b038">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encoding="utf-8"?>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d1af3920-8fda-4ad5-98bb-96475601b038">english</DirectSourceMarket>
    <ApprovalStatus xmlns="d1af3920-8fda-4ad5-98bb-96475601b038">InProgress</ApprovalStatus>
    <MarketSpecific xmlns="d1af3920-8fda-4ad5-98bb-96475601b038">false</MarketSpecific>
    <LocComments xmlns="d1af3920-8fda-4ad5-98bb-96475601b038" xsi:nil="true"/>
    <ThumbnailAssetId xmlns="d1af3920-8fda-4ad5-98bb-96475601b038" xsi:nil="true"/>
    <PrimaryImageGen xmlns="d1af3920-8fda-4ad5-98bb-96475601b038">true</PrimaryImageGen>
    <LegacyData xmlns="d1af3920-8fda-4ad5-98bb-96475601b038" xsi:nil="true"/>
    <LocRecommendedHandoff xmlns="d1af3920-8fda-4ad5-98bb-96475601b038" xsi:nil="true"/>
    <BusinessGroup xmlns="d1af3920-8fda-4ad5-98bb-96475601b038" xsi:nil="true"/>
    <BlockPublish xmlns="d1af3920-8fda-4ad5-98bb-96475601b038">false</BlockPublish>
    <TPFriendlyName xmlns="d1af3920-8fda-4ad5-98bb-96475601b038" xsi:nil="true"/>
    <NumericId xmlns="d1af3920-8fda-4ad5-98bb-96475601b038" xsi:nil="true"/>
    <APEditor xmlns="d1af3920-8fda-4ad5-98bb-96475601b038">
      <UserInfo>
        <DisplayName/>
        <AccountId xsi:nil="true"/>
        <AccountType/>
      </UserInfo>
    </APEditor>
    <SourceTitle xmlns="d1af3920-8fda-4ad5-98bb-96475601b038" xsi:nil="true"/>
    <OpenTemplate xmlns="d1af3920-8fda-4ad5-98bb-96475601b038">true</OpenTemplate>
    <UALocComments xmlns="d1af3920-8fda-4ad5-98bb-96475601b038" xsi:nil="true"/>
    <ParentAssetId xmlns="d1af3920-8fda-4ad5-98bb-96475601b038" xsi:nil="true"/>
    <IntlLangReviewDate xmlns="d1af3920-8fda-4ad5-98bb-96475601b038" xsi:nil="true"/>
    <FeatureTagsTaxHTField0 xmlns="d1af3920-8fda-4ad5-98bb-96475601b038">
      <Terms xmlns="http://schemas.microsoft.com/office/infopath/2007/PartnerControls"/>
    </FeatureTagsTaxHTField0>
    <PublishStatusLookup xmlns="d1af3920-8fda-4ad5-98bb-96475601b038">
      <Value>332571</Value>
    </PublishStatusLookup>
    <Providers xmlns="d1af3920-8fda-4ad5-98bb-96475601b038" xsi:nil="true"/>
    <MachineTranslated xmlns="d1af3920-8fda-4ad5-98bb-96475601b038">false</MachineTranslated>
    <OriginalSourceMarket xmlns="d1af3920-8fda-4ad5-98bb-96475601b038">english</OriginalSourceMarket>
    <APDescription xmlns="d1af3920-8fda-4ad5-98bb-96475601b038">Bu bülten, ilköğretim okulları veya okul aile birlikleri tarafından kullanılmak üzere tasarlanmıştır. Okulunuzun renklerini ve kendi fotoğraflarınızı taşıyacak şekilde özelleştirilebilecek samimi bir yönerge metni bulunmaktadır. 
</APDescription>
    <ClipArtFilename xmlns="d1af3920-8fda-4ad5-98bb-96475601b038" xsi:nil="true"/>
    <ContentItem xmlns="d1af3920-8fda-4ad5-98bb-96475601b038" xsi:nil="true"/>
    <TPInstallLocation xmlns="d1af3920-8fda-4ad5-98bb-96475601b038" xsi:nil="true"/>
    <PublishTargets xmlns="d1af3920-8fda-4ad5-98bb-96475601b038">OfficeOnlineVNext</PublishTargets>
    <TimesCloned xmlns="d1af3920-8fda-4ad5-98bb-96475601b038" xsi:nil="true"/>
    <AssetStart xmlns="d1af3920-8fda-4ad5-98bb-96475601b038">2011-12-20T00:56:00+00:00</AssetStart>
    <Provider xmlns="d1af3920-8fda-4ad5-98bb-96475601b038" xsi:nil="true"/>
    <AcquiredFrom xmlns="d1af3920-8fda-4ad5-98bb-96475601b038">Internal MS</AcquiredFrom>
    <FriendlyTitle xmlns="d1af3920-8fda-4ad5-98bb-96475601b038" xsi:nil="true"/>
    <LastHandOff xmlns="d1af3920-8fda-4ad5-98bb-96475601b038" xsi:nil="true"/>
    <TPClientViewer xmlns="d1af3920-8fda-4ad5-98bb-96475601b038" xsi:nil="true"/>
    <UACurrentWords xmlns="d1af3920-8fda-4ad5-98bb-96475601b038" xsi:nil="true"/>
    <ArtSampleDocs xmlns="d1af3920-8fda-4ad5-98bb-96475601b038" xsi:nil="true"/>
    <UALocRecommendation xmlns="d1af3920-8fda-4ad5-98bb-96475601b038">Localize</UALocRecommendation>
    <Manager xmlns="d1af3920-8fda-4ad5-98bb-96475601b038" xsi:nil="true"/>
    <ShowIn xmlns="d1af3920-8fda-4ad5-98bb-96475601b038">Show everywhere</ShowIn>
    <UANotes xmlns="d1af3920-8fda-4ad5-98bb-96475601b038" xsi:nil="true"/>
    <TemplateStatus xmlns="d1af3920-8fda-4ad5-98bb-96475601b038">Complete</TemplateStatus>
    <InternalTagsTaxHTField0 xmlns="d1af3920-8fda-4ad5-98bb-96475601b038">
      <Terms xmlns="http://schemas.microsoft.com/office/infopath/2007/PartnerControls"/>
    </InternalTagsTaxHTField0>
    <CSXHash xmlns="d1af3920-8fda-4ad5-98bb-96475601b038" xsi:nil="true"/>
    <Downloads xmlns="d1af3920-8fda-4ad5-98bb-96475601b038">0</Downloads>
    <VoteCount xmlns="d1af3920-8fda-4ad5-98bb-96475601b038" xsi:nil="true"/>
    <OOCacheId xmlns="d1af3920-8fda-4ad5-98bb-96475601b038" xsi:nil="true"/>
    <IsDeleted xmlns="d1af3920-8fda-4ad5-98bb-96475601b038">false</IsDeleted>
    <AssetExpire xmlns="d1af3920-8fda-4ad5-98bb-96475601b038">2035-01-01T08:00:00+00:00</AssetExpire>
    <DSATActionTaken xmlns="d1af3920-8fda-4ad5-98bb-96475601b038" xsi:nil="true"/>
    <CSXSubmissionMarket xmlns="d1af3920-8fda-4ad5-98bb-96475601b038" xsi:nil="true"/>
    <TPExecutable xmlns="d1af3920-8fda-4ad5-98bb-96475601b038" xsi:nil="true"/>
    <SubmitterId xmlns="d1af3920-8fda-4ad5-98bb-96475601b038" xsi:nil="true"/>
    <EditorialTags xmlns="d1af3920-8fda-4ad5-98bb-96475601b038" xsi:nil="true"/>
    <ApprovalLog xmlns="d1af3920-8fda-4ad5-98bb-96475601b038" xsi:nil="true"/>
    <AssetType xmlns="d1af3920-8fda-4ad5-98bb-96475601b038">TP</AssetType>
    <BugNumber xmlns="d1af3920-8fda-4ad5-98bb-96475601b038" xsi:nil="true"/>
    <CSXSubmissionDate xmlns="d1af3920-8fda-4ad5-98bb-96475601b038" xsi:nil="true"/>
    <CSXUpdate xmlns="d1af3920-8fda-4ad5-98bb-96475601b038">false</CSXUpdate>
    <Milestone xmlns="d1af3920-8fda-4ad5-98bb-96475601b038" xsi:nil="true"/>
    <RecommendationsModifier xmlns="d1af3920-8fda-4ad5-98bb-96475601b038">1000</RecommendationsModifier>
    <OriginAsset xmlns="d1af3920-8fda-4ad5-98bb-96475601b038" xsi:nil="true"/>
    <TPComponent xmlns="d1af3920-8fda-4ad5-98bb-96475601b038" xsi:nil="true"/>
    <AssetId xmlns="d1af3920-8fda-4ad5-98bb-96475601b038">TP102805108</AssetId>
    <IntlLocPriority xmlns="d1af3920-8fda-4ad5-98bb-96475601b038" xsi:nil="true"/>
    <PolicheckWords xmlns="d1af3920-8fda-4ad5-98bb-96475601b038" xsi:nil="true"/>
    <TPLaunchHelpLink xmlns="d1af3920-8fda-4ad5-98bb-96475601b038" xsi:nil="true"/>
    <TPApplication xmlns="d1af3920-8fda-4ad5-98bb-96475601b038" xsi:nil="true"/>
    <CrawlForDependencies xmlns="d1af3920-8fda-4ad5-98bb-96475601b038">false</CrawlForDependencies>
    <HandoffToMSDN xmlns="d1af3920-8fda-4ad5-98bb-96475601b038" xsi:nil="true"/>
    <PlannedPubDate xmlns="d1af3920-8fda-4ad5-98bb-96475601b038" xsi:nil="true"/>
    <IntlLangReviewer xmlns="d1af3920-8fda-4ad5-98bb-96475601b038" xsi:nil="true"/>
    <TrustLevel xmlns="d1af3920-8fda-4ad5-98bb-96475601b038">1 Microsoft Managed Content</TrustLevel>
    <LocLastLocAttemptVersionLookup xmlns="d1af3920-8fda-4ad5-98bb-96475601b038">725732</LocLastLocAttemptVersionLookup>
    <IsSearchable xmlns="d1af3920-8fda-4ad5-98bb-96475601b038">true</IsSearchable>
    <TemplateTemplateType xmlns="d1af3920-8fda-4ad5-98bb-96475601b038">Word Document Template</TemplateTemplateType>
    <CampaignTagsTaxHTField0 xmlns="d1af3920-8fda-4ad5-98bb-96475601b038">
      <Terms xmlns="http://schemas.microsoft.com/office/infopath/2007/PartnerControls"/>
    </CampaignTagsTaxHTField0>
    <TPNamespace xmlns="d1af3920-8fda-4ad5-98bb-96475601b038" xsi:nil="true"/>
    <TaxCatchAll xmlns="d1af3920-8fda-4ad5-98bb-96475601b038"/>
    <Markets xmlns="d1af3920-8fda-4ad5-98bb-96475601b038"/>
    <UAProjectedTotalWords xmlns="d1af3920-8fda-4ad5-98bb-96475601b038" xsi:nil="true"/>
    <IntlLangReview xmlns="d1af3920-8fda-4ad5-98bb-96475601b038">false</IntlLangReview>
    <OutputCachingOn xmlns="d1af3920-8fda-4ad5-98bb-96475601b038">false</OutputCachingOn>
    <APAuthor xmlns="d1af3920-8fda-4ad5-98bb-96475601b038">
      <UserInfo>
        <DisplayName>REDMOND\v-anij</DisplayName>
        <AccountId>2469</AccountId>
        <AccountType/>
      </UserInfo>
    </APAuthor>
    <LocManualTestRequired xmlns="d1af3920-8fda-4ad5-98bb-96475601b038">false</LocManualTestRequired>
    <TPCommandLine xmlns="d1af3920-8fda-4ad5-98bb-96475601b038" xsi:nil="true"/>
    <TPAppVersion xmlns="d1af3920-8fda-4ad5-98bb-96475601b038" xsi:nil="true"/>
    <EditorialStatus xmlns="d1af3920-8fda-4ad5-98bb-96475601b038">Complete</EditorialStatus>
    <LastModifiedDateTime xmlns="d1af3920-8fda-4ad5-98bb-96475601b038" xsi:nil="true"/>
    <ScenarioTagsTaxHTField0 xmlns="d1af3920-8fda-4ad5-98bb-96475601b038">
      <Terms xmlns="http://schemas.microsoft.com/office/infopath/2007/PartnerControls"/>
    </ScenarioTagsTaxHTField0>
    <OriginalRelease xmlns="d1af3920-8fda-4ad5-98bb-96475601b038">14</OriginalRelease>
    <TPLaunchHelpLinkType xmlns="d1af3920-8fda-4ad5-98bb-96475601b038">Template</TPLaunchHelpLinkType>
    <LocalizationTagsTaxHTField0 xmlns="d1af3920-8fda-4ad5-98bb-96475601b038">
      <Terms xmlns="http://schemas.microsoft.com/office/infopath/2007/PartnerControls"/>
    </LocalizationTagsTaxHTField0>
    <LocMarketGroupTiers2 xmlns="d1af3920-8fda-4ad5-98bb-96475601b03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E7676-2CD3-484B-83BD-9808641552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af3920-8fda-4ad5-98bb-96475601b0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3.xml><?xml version="1.0" encoding="utf-8"?>
<ds:datastoreItem xmlns:ds="http://schemas.openxmlformats.org/officeDocument/2006/customXml" ds:itemID="{3BF4C063-406C-4BE2-A6CF-BFDA9838C845}">
  <ds:schemaRefs>
    <ds:schemaRef ds:uri="http://schemas.microsoft.com/office/2006/metadata/properties"/>
    <ds:schemaRef ds:uri="http://schemas.microsoft.com/office/infopath/2007/PartnerControls"/>
    <ds:schemaRef ds:uri="d1af3920-8fda-4ad5-98bb-96475601b038"/>
  </ds:schemaRefs>
</ds:datastoreItem>
</file>

<file path=customXml/itemProps4.xml><?xml version="1.0" encoding="utf-8"?>
<ds:datastoreItem xmlns:ds="http://schemas.openxmlformats.org/officeDocument/2006/customXml" ds:itemID="{FDAFD6F3-F59C-4A74-9A1A-66D851C79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bülten taslağı</Template>
  <TotalTime>0</TotalTime>
  <Pages>4</Pages>
  <Words>1060</Words>
  <Characters>6042</Characters>
  <Application>Microsoft Office Word</Application>
  <DocSecurity>0</DocSecurity>
  <Lines>50</Lines>
  <Paragraphs>14</Paragraphs>
  <ScaleCrop>false</ScaleCrop>
  <HeadingPairs>
    <vt:vector size="6" baseType="variant">
      <vt:variant>
        <vt:lpstr>Konu Başlığı</vt:lpstr>
      </vt:variant>
      <vt:variant>
        <vt:i4>1</vt:i4>
      </vt:variant>
      <vt:variant>
        <vt:lpstr>Title</vt:lpstr>
      </vt:variant>
      <vt:variant>
        <vt:i4>1</vt:i4>
      </vt:variant>
      <vt:variant>
        <vt:lpstr>Headings</vt:lpstr>
      </vt:variant>
      <vt:variant>
        <vt:i4>6</vt:i4>
      </vt:variant>
    </vt:vector>
  </HeadingPairs>
  <TitlesOfParts>
    <vt:vector size="8" baseType="lpstr">
      <vt:lpstr/>
      <vt:lpstr/>
      <vt:lpstr>    &lt;Kendinize Özel Hale Getirin</vt:lpstr>
      <vt:lpstr>    Stilinizi Sergileyin</vt:lpstr>
      <vt:lpstr>Diğer Önemli Haberler/</vt:lpstr>
      <vt:lpstr>    &lt;Resmi Boyayın</vt:lpstr>
      <vt:lpstr>    Tablolar Yalnızca Sayılar İçin Değildir</vt:lpstr>
      <vt:lpstr>    Hızlı Bir Kenar Çubuğu…</vt:lpstr>
    </vt:vector>
  </TitlesOfParts>
  <Company/>
  <LinksUpToDate>false</LinksUpToDate>
  <CharactersWithSpaces>7088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Halime</dc:creator>
  <cp:lastModifiedBy>RPD BÖLÜM BAŞKANI</cp:lastModifiedBy>
  <cp:revision>2</cp:revision>
  <dcterms:created xsi:type="dcterms:W3CDTF">2018-12-31T08:42:00Z</dcterms:created>
  <dcterms:modified xsi:type="dcterms:W3CDTF">2018-12-31T08:42:00Z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0x010100DC5CB8ABFAEE764594C61AB7267324960400FC796B3B1D425B47B2BA3D040986AFEA</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